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FDC1E" w14:textId="77777777" w:rsidR="00A515EB" w:rsidRPr="00F1247C" w:rsidRDefault="00CB7442" w:rsidP="00194B5C">
      <w:pPr>
        <w:pStyle w:val="Titre2"/>
        <w:rPr>
          <w:lang w:val="en-US"/>
        </w:rPr>
      </w:pPr>
      <w:r w:rsidRPr="00F1247C">
        <w:rPr>
          <w:lang w:val="en-US"/>
        </w:rPr>
        <w:t>Partner search form</w:t>
      </w:r>
    </w:p>
    <w:p w14:paraId="73FC4722" w14:textId="77777777" w:rsidR="00FC4A35" w:rsidRPr="00F1247C" w:rsidRDefault="00CB7442" w:rsidP="00576CCC">
      <w:pPr>
        <w:jc w:val="center"/>
        <w:rPr>
          <w:lang w:val="en-US"/>
        </w:rPr>
      </w:pPr>
      <w:r w:rsidRPr="00F1247C">
        <w:rPr>
          <w:lang w:val="en-US"/>
        </w:rPr>
        <w:t>For Creative Europe project applications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  <w:tblDescription w:val="To which call, strand or category are you searching for partners?"/>
      </w:tblPr>
      <w:tblGrid>
        <w:gridCol w:w="2972"/>
        <w:gridCol w:w="6656"/>
      </w:tblGrid>
      <w:tr w:rsidR="00FC4A35" w:rsidRPr="00F1247C" w14:paraId="1D250186" w14:textId="77777777" w:rsidTr="00576CCC">
        <w:tc>
          <w:tcPr>
            <w:tcW w:w="2972" w:type="dxa"/>
          </w:tcPr>
          <w:p w14:paraId="3041D432" w14:textId="77777777" w:rsidR="00FC4A35" w:rsidRPr="00F1247C" w:rsidRDefault="00AC2B8C" w:rsidP="00542A74">
            <w:pPr>
              <w:rPr>
                <w:szCs w:val="20"/>
              </w:rPr>
            </w:pPr>
            <w:r w:rsidRPr="00F1247C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14:paraId="68764AEB" w14:textId="6080B00E" w:rsidR="00FC4A35" w:rsidRPr="00F1247C" w:rsidRDefault="00F1247C" w:rsidP="00542A74">
            <w:pPr>
              <w:rPr>
                <w:i/>
                <w:szCs w:val="20"/>
                <w:lang w:val="en-US"/>
              </w:rPr>
            </w:pPr>
            <w:r>
              <w:rPr>
                <w:i/>
                <w:szCs w:val="20"/>
                <w:lang w:val="en-US"/>
              </w:rPr>
              <w:t>Culture Move Residence + Cooperation</w:t>
            </w:r>
          </w:p>
        </w:tc>
      </w:tr>
      <w:tr w:rsidR="006A2FE9" w:rsidRPr="00F1247C" w14:paraId="395A0262" w14:textId="77777777" w:rsidTr="00576CCC">
        <w:tc>
          <w:tcPr>
            <w:tcW w:w="2972" w:type="dxa"/>
          </w:tcPr>
          <w:p w14:paraId="2FB83797" w14:textId="77777777" w:rsidR="006A2FE9" w:rsidRPr="00F1247C" w:rsidRDefault="006A2FE9" w:rsidP="00542A74">
            <w:pPr>
              <w:rPr>
                <w:szCs w:val="20"/>
              </w:rPr>
            </w:pPr>
            <w:r w:rsidRPr="00F1247C">
              <w:rPr>
                <w:szCs w:val="20"/>
              </w:rPr>
              <w:t>Strand or category</w:t>
            </w:r>
          </w:p>
        </w:tc>
        <w:tc>
          <w:tcPr>
            <w:tcW w:w="6656" w:type="dxa"/>
          </w:tcPr>
          <w:p w14:paraId="49396164" w14:textId="09134BD9" w:rsidR="006A2FE9" w:rsidRPr="00F1247C" w:rsidRDefault="006A2FE9" w:rsidP="003920AD">
            <w:pPr>
              <w:rPr>
                <w:iCs/>
                <w:szCs w:val="20"/>
                <w:lang w:val="en-US"/>
              </w:rPr>
            </w:pPr>
          </w:p>
        </w:tc>
      </w:tr>
    </w:tbl>
    <w:p w14:paraId="4D1A4743" w14:textId="77777777" w:rsidR="00E97F53" w:rsidRPr="00F1247C" w:rsidRDefault="00E97F53" w:rsidP="00473C16">
      <w:pPr>
        <w:rPr>
          <w:lang w:val="en-US"/>
        </w:rPr>
      </w:pPr>
    </w:p>
    <w:p w14:paraId="042CB122" w14:textId="77777777" w:rsidR="00FC4A35" w:rsidRPr="00F1247C" w:rsidRDefault="00FC4A35" w:rsidP="00542A74">
      <w:pPr>
        <w:pStyle w:val="Titre2"/>
        <w:rPr>
          <w:lang w:val="en-US"/>
        </w:rPr>
      </w:pPr>
      <w:r w:rsidRPr="00F1247C">
        <w:rPr>
          <w:lang w:val="en-US"/>
        </w:rPr>
        <w:t xml:space="preserve">Cultural operator </w:t>
      </w:r>
      <w:r w:rsidR="00DE2DD9" w:rsidRPr="00F1247C">
        <w:rPr>
          <w:lang w:val="en-US"/>
        </w:rPr>
        <w:t>– who are you?</w:t>
      </w:r>
    </w:p>
    <w:tbl>
      <w:tblPr>
        <w:tblStyle w:val="Grilledutableau"/>
        <w:tblW w:w="0" w:type="auto"/>
        <w:tblLook w:val="04A0" w:firstRow="1" w:lastRow="0" w:firstColumn="1" w:lastColumn="0" w:noHBand="0" w:noVBand="1"/>
        <w:tblDescription w:val="Cultural operator - who are you?"/>
      </w:tblPr>
      <w:tblGrid>
        <w:gridCol w:w="2972"/>
        <w:gridCol w:w="6656"/>
      </w:tblGrid>
      <w:tr w:rsidR="00FC4A35" w:rsidRPr="00F1247C" w14:paraId="3492BCC6" w14:textId="77777777" w:rsidTr="00576CCC">
        <w:tc>
          <w:tcPr>
            <w:tcW w:w="2972" w:type="dxa"/>
          </w:tcPr>
          <w:p w14:paraId="41940605" w14:textId="77777777" w:rsidR="00FC4A35" w:rsidRPr="00F1247C" w:rsidRDefault="00FC4A35" w:rsidP="00212FFF">
            <w:pPr>
              <w:rPr>
                <w:lang w:val="en-US"/>
              </w:rPr>
            </w:pPr>
            <w:r w:rsidRPr="00F1247C">
              <w:rPr>
                <w:lang w:val="en-US"/>
              </w:rPr>
              <w:t xml:space="preserve">Name </w:t>
            </w:r>
            <w:r w:rsidR="00212FFF" w:rsidRPr="00F1247C">
              <w:rPr>
                <w:lang w:val="en-US"/>
              </w:rPr>
              <w:t xml:space="preserve">of </w:t>
            </w:r>
            <w:proofErr w:type="spellStart"/>
            <w:r w:rsidR="00212FFF" w:rsidRPr="00F1247C">
              <w:rPr>
                <w:lang w:val="en-US"/>
              </w:rPr>
              <w:t>organisation</w:t>
            </w:r>
            <w:proofErr w:type="spellEnd"/>
          </w:p>
        </w:tc>
        <w:tc>
          <w:tcPr>
            <w:tcW w:w="6656" w:type="dxa"/>
          </w:tcPr>
          <w:p w14:paraId="66B7CF25" w14:textId="1BC92272" w:rsidR="00FC4A35" w:rsidRPr="00F1247C" w:rsidRDefault="00F1247C" w:rsidP="00473C16">
            <w:pPr>
              <w:rPr>
                <w:lang w:val="en-US"/>
              </w:rPr>
            </w:pPr>
            <w:r w:rsidRPr="00F1247C">
              <w:rPr>
                <w:lang w:val="en-US"/>
              </w:rPr>
              <w:t>Cultures du Coeur 13</w:t>
            </w:r>
          </w:p>
        </w:tc>
      </w:tr>
      <w:tr w:rsidR="00212FFF" w:rsidRPr="00F1247C" w14:paraId="0D8707C2" w14:textId="77777777" w:rsidTr="00576CCC">
        <w:tc>
          <w:tcPr>
            <w:tcW w:w="2972" w:type="dxa"/>
          </w:tcPr>
          <w:p w14:paraId="7C60B4D8" w14:textId="77777777" w:rsidR="00212FFF" w:rsidRPr="00F1247C" w:rsidRDefault="00212FFF" w:rsidP="00212FFF">
            <w:pPr>
              <w:rPr>
                <w:lang w:val="en-US"/>
              </w:rPr>
            </w:pPr>
            <w:r w:rsidRPr="00F1247C">
              <w:rPr>
                <w:lang w:val="en-US"/>
              </w:rPr>
              <w:t>Country</w:t>
            </w:r>
          </w:p>
        </w:tc>
        <w:tc>
          <w:tcPr>
            <w:tcW w:w="6656" w:type="dxa"/>
          </w:tcPr>
          <w:p w14:paraId="2506B629" w14:textId="3EB41505" w:rsidR="00212FFF" w:rsidRPr="00F1247C" w:rsidRDefault="00F1247C" w:rsidP="00473C16">
            <w:pPr>
              <w:rPr>
                <w:iCs/>
                <w:lang w:val="en-US"/>
              </w:rPr>
            </w:pPr>
            <w:r w:rsidRPr="00F1247C">
              <w:rPr>
                <w:iCs/>
                <w:lang w:val="en-US"/>
              </w:rPr>
              <w:t>France</w:t>
            </w:r>
          </w:p>
        </w:tc>
      </w:tr>
      <w:tr w:rsidR="00D87A47" w:rsidRPr="00F1247C" w14:paraId="0BBFF280" w14:textId="77777777" w:rsidTr="00576CCC">
        <w:tc>
          <w:tcPr>
            <w:tcW w:w="2972" w:type="dxa"/>
          </w:tcPr>
          <w:p w14:paraId="10414E2F" w14:textId="77777777" w:rsidR="00D87A47" w:rsidRPr="00F1247C" w:rsidRDefault="00212FFF" w:rsidP="00473C16">
            <w:pPr>
              <w:rPr>
                <w:lang w:val="en-US"/>
              </w:rPr>
            </w:pPr>
            <w:proofErr w:type="spellStart"/>
            <w:r w:rsidRPr="00F1247C">
              <w:rPr>
                <w:lang w:val="en-US"/>
              </w:rPr>
              <w:t>Organisation</w:t>
            </w:r>
            <w:proofErr w:type="spellEnd"/>
            <w:r w:rsidRPr="00F1247C">
              <w:rPr>
                <w:lang w:val="en-US"/>
              </w:rPr>
              <w:t xml:space="preserve"> website</w:t>
            </w:r>
          </w:p>
        </w:tc>
        <w:tc>
          <w:tcPr>
            <w:tcW w:w="6656" w:type="dxa"/>
          </w:tcPr>
          <w:p w14:paraId="34611719" w14:textId="3020CA94" w:rsidR="00D87A47" w:rsidRPr="00F1247C" w:rsidRDefault="00F1247C" w:rsidP="00705A18">
            <w:pPr>
              <w:rPr>
                <w:iCs/>
                <w:lang w:val="en-US"/>
              </w:rPr>
            </w:pPr>
            <w:hyperlink r:id="rId7" w:history="1">
              <w:r w:rsidRPr="00F1247C">
                <w:rPr>
                  <w:rStyle w:val="Lienhypertexte"/>
                  <w:iCs/>
                  <w:lang w:val="en-US"/>
                </w:rPr>
                <w:t>http://culturesducoeur13.fr</w:t>
              </w:r>
            </w:hyperlink>
          </w:p>
        </w:tc>
      </w:tr>
      <w:tr w:rsidR="00705A18" w:rsidRPr="00F1247C" w14:paraId="64576B5B" w14:textId="77777777" w:rsidTr="00576CCC">
        <w:tc>
          <w:tcPr>
            <w:tcW w:w="2972" w:type="dxa"/>
          </w:tcPr>
          <w:p w14:paraId="5DC6D8DD" w14:textId="77777777" w:rsidR="00705A18" w:rsidRPr="00F1247C" w:rsidRDefault="00705A18" w:rsidP="00705A18">
            <w:pPr>
              <w:rPr>
                <w:lang w:val="en-US"/>
              </w:rPr>
            </w:pPr>
            <w:r w:rsidRPr="00F1247C">
              <w:rPr>
                <w:lang w:val="en-US"/>
              </w:rPr>
              <w:t>Contact person</w:t>
            </w:r>
          </w:p>
        </w:tc>
        <w:tc>
          <w:tcPr>
            <w:tcW w:w="6656" w:type="dxa"/>
          </w:tcPr>
          <w:p w14:paraId="307A7140" w14:textId="46F365B9" w:rsidR="00705A18" w:rsidRPr="00F1247C" w:rsidRDefault="00F1247C" w:rsidP="00705A18">
            <w:pPr>
              <w:rPr>
                <w:iCs/>
                <w:lang w:val="en-US"/>
              </w:rPr>
            </w:pPr>
            <w:r w:rsidRPr="00F1247C">
              <w:rPr>
                <w:iCs/>
                <w:lang w:val="en-US"/>
              </w:rPr>
              <w:t xml:space="preserve">Angele </w:t>
            </w:r>
            <w:proofErr w:type="spellStart"/>
            <w:r w:rsidRPr="00F1247C">
              <w:rPr>
                <w:iCs/>
                <w:lang w:val="en-US"/>
              </w:rPr>
              <w:t>Andreoulis</w:t>
            </w:r>
            <w:proofErr w:type="spellEnd"/>
          </w:p>
        </w:tc>
      </w:tr>
      <w:tr w:rsidR="00705A18" w:rsidRPr="00F1247C" w14:paraId="6ED3575B" w14:textId="77777777" w:rsidTr="00576CCC">
        <w:tc>
          <w:tcPr>
            <w:tcW w:w="2972" w:type="dxa"/>
          </w:tcPr>
          <w:p w14:paraId="08BE6A5D" w14:textId="77777777" w:rsidR="00705A18" w:rsidRPr="00F1247C" w:rsidRDefault="00705A18" w:rsidP="00705A18">
            <w:pPr>
              <w:rPr>
                <w:lang w:val="en-US"/>
              </w:rPr>
            </w:pPr>
            <w:proofErr w:type="spellStart"/>
            <w:r w:rsidRPr="00F1247C">
              <w:rPr>
                <w:lang w:val="en-US"/>
              </w:rPr>
              <w:t>Organisation</w:t>
            </w:r>
            <w:proofErr w:type="spellEnd"/>
            <w:r w:rsidRPr="00F1247C">
              <w:rPr>
                <w:lang w:val="en-US"/>
              </w:rPr>
              <w:t xml:space="preserve"> type</w:t>
            </w:r>
          </w:p>
        </w:tc>
        <w:tc>
          <w:tcPr>
            <w:tcW w:w="6656" w:type="dxa"/>
          </w:tcPr>
          <w:p w14:paraId="0C031F45" w14:textId="710D1BBC" w:rsidR="00A27C50" w:rsidRPr="00F1247C" w:rsidRDefault="00F1247C" w:rsidP="00705A18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NGO</w:t>
            </w:r>
          </w:p>
        </w:tc>
      </w:tr>
      <w:tr w:rsidR="00705A18" w:rsidRPr="00F1247C" w14:paraId="328341C0" w14:textId="77777777" w:rsidTr="00576CCC">
        <w:tc>
          <w:tcPr>
            <w:tcW w:w="2972" w:type="dxa"/>
          </w:tcPr>
          <w:p w14:paraId="3CCB2E3A" w14:textId="77777777" w:rsidR="00705A18" w:rsidRPr="00F1247C" w:rsidRDefault="00705A18" w:rsidP="00705A18">
            <w:pPr>
              <w:rPr>
                <w:lang w:val="en-US"/>
              </w:rPr>
            </w:pPr>
            <w:r w:rsidRPr="00F1247C">
              <w:rPr>
                <w:lang w:val="en-US"/>
              </w:rPr>
              <w:t>Scale of the organization</w:t>
            </w:r>
          </w:p>
        </w:tc>
        <w:tc>
          <w:tcPr>
            <w:tcW w:w="6656" w:type="dxa"/>
          </w:tcPr>
          <w:p w14:paraId="1B38F2D4" w14:textId="77777777" w:rsidR="00F1247C" w:rsidRPr="00F1247C" w:rsidRDefault="00F1247C" w:rsidP="00F1247C">
            <w:pPr>
              <w:spacing w:after="200" w:line="276" w:lineRule="auto"/>
              <w:ind w:hanging="2"/>
              <w:jc w:val="both"/>
              <w:rPr>
                <w:rFonts w:cstheme="minorHAnsi"/>
                <w:lang w:val="fr-FR"/>
              </w:rPr>
            </w:pPr>
            <w:r w:rsidRPr="00F1247C">
              <w:rPr>
                <w:rFonts w:cstheme="minorHAnsi"/>
                <w:b/>
                <w:bCs/>
                <w:lang w:val="fr-FR"/>
              </w:rPr>
              <w:t>Cultures du Cœur 13</w:t>
            </w:r>
            <w:r w:rsidRPr="00F1247C">
              <w:rPr>
                <w:rFonts w:cstheme="minorHAnsi"/>
                <w:lang w:val="fr-FR"/>
              </w:rPr>
              <w:t> </w:t>
            </w:r>
            <w:proofErr w:type="spellStart"/>
            <w:r w:rsidRPr="00F1247C">
              <w:rPr>
                <w:rFonts w:cstheme="minorHAnsi"/>
                <w:lang w:val="fr-FR"/>
              </w:rPr>
              <w:t>is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a non-profit association </w:t>
            </w:r>
            <w:proofErr w:type="spellStart"/>
            <w:r w:rsidRPr="00F1247C">
              <w:rPr>
                <w:rFonts w:cstheme="minorHAnsi"/>
                <w:lang w:val="fr-FR"/>
              </w:rPr>
              <w:t>based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in </w:t>
            </w:r>
            <w:r w:rsidRPr="00F1247C">
              <w:rPr>
                <w:rFonts w:cstheme="minorHAnsi"/>
                <w:b/>
                <w:bCs/>
                <w:lang w:val="fr-FR"/>
              </w:rPr>
              <w:t xml:space="preserve">Marseille, in the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south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of France</w:t>
            </w:r>
            <w:r w:rsidRPr="00F1247C">
              <w:rPr>
                <w:rFonts w:cstheme="minorHAnsi"/>
                <w:lang w:val="fr-FR"/>
              </w:rPr>
              <w:t>, operating at the intersection of </w:t>
            </w:r>
            <w:r w:rsidRPr="00F1247C">
              <w:rPr>
                <w:rFonts w:cstheme="minorHAnsi"/>
                <w:b/>
                <w:bCs/>
                <w:lang w:val="fr-FR"/>
              </w:rPr>
              <w:t xml:space="preserve">culture, social action, and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popular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education</w:t>
            </w:r>
            <w:proofErr w:type="spellEnd"/>
            <w:r w:rsidRPr="00F1247C">
              <w:rPr>
                <w:rFonts w:cstheme="minorHAnsi"/>
                <w:lang w:val="fr-FR"/>
              </w:rPr>
              <w:t>.</w:t>
            </w:r>
            <w:r w:rsidRPr="00F1247C">
              <w:rPr>
                <w:rFonts w:cstheme="minorHAnsi"/>
                <w:lang w:val="fr-FR"/>
              </w:rPr>
              <w:br/>
            </w:r>
            <w:proofErr w:type="spellStart"/>
            <w:r w:rsidRPr="00F1247C">
              <w:rPr>
                <w:rFonts w:cstheme="minorHAnsi"/>
                <w:lang w:val="fr-FR"/>
              </w:rPr>
              <w:t>Its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mission </w:t>
            </w:r>
            <w:proofErr w:type="spellStart"/>
            <w:r w:rsidRPr="00F1247C">
              <w:rPr>
                <w:rFonts w:cstheme="minorHAnsi"/>
                <w:lang w:val="fr-FR"/>
              </w:rPr>
              <w:t>is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to </w:t>
            </w:r>
            <w:proofErr w:type="spellStart"/>
            <w:r w:rsidRPr="00F1247C">
              <w:rPr>
                <w:rFonts w:cstheme="minorHAnsi"/>
                <w:lang w:val="fr-FR"/>
              </w:rPr>
              <w:t>make</w:t>
            </w:r>
            <w:proofErr w:type="spellEnd"/>
            <w:r w:rsidRPr="00F1247C">
              <w:rPr>
                <w:rFonts w:cstheme="minorHAnsi"/>
                <w:lang w:val="fr-FR"/>
              </w:rPr>
              <w:t> </w:t>
            </w:r>
            <w:r w:rsidRPr="00F1247C">
              <w:rPr>
                <w:rFonts w:cstheme="minorHAnsi"/>
                <w:b/>
                <w:bCs/>
                <w:lang w:val="fr-FR"/>
              </w:rPr>
              <w:t xml:space="preserve">art and culture accessible to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everyone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F1247C">
              <w:rPr>
                <w:rFonts w:cstheme="minorHAnsi"/>
                <w:lang w:val="fr-FR"/>
              </w:rPr>
              <w:t>regardless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of social or </w:t>
            </w:r>
            <w:proofErr w:type="spellStart"/>
            <w:r w:rsidRPr="00F1247C">
              <w:rPr>
                <w:rFonts w:cstheme="minorHAnsi"/>
                <w:lang w:val="fr-FR"/>
              </w:rPr>
              <w:t>economic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background.</w:t>
            </w:r>
          </w:p>
          <w:p w14:paraId="72C85D52" w14:textId="77777777" w:rsidR="00F1247C" w:rsidRPr="00F1247C" w:rsidRDefault="00F1247C" w:rsidP="00F1247C">
            <w:pPr>
              <w:spacing w:after="200" w:line="276" w:lineRule="auto"/>
              <w:ind w:hanging="2"/>
              <w:jc w:val="both"/>
              <w:rPr>
                <w:rFonts w:cstheme="minorHAnsi"/>
                <w:lang w:val="fr-FR"/>
              </w:rPr>
            </w:pPr>
            <w:r w:rsidRPr="00F1247C">
              <w:rPr>
                <w:rFonts w:cstheme="minorHAnsi"/>
                <w:lang w:val="fr-FR"/>
              </w:rPr>
              <w:t xml:space="preserve">Our </w:t>
            </w:r>
            <w:proofErr w:type="spellStart"/>
            <w:r w:rsidRPr="00F1247C">
              <w:rPr>
                <w:rFonts w:cstheme="minorHAnsi"/>
                <w:lang w:val="fr-FR"/>
              </w:rPr>
              <w:t>approach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is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rooted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in the </w:t>
            </w:r>
            <w:proofErr w:type="spellStart"/>
            <w:r w:rsidRPr="00F1247C">
              <w:rPr>
                <w:rFonts w:cstheme="minorHAnsi"/>
                <w:lang w:val="fr-FR"/>
              </w:rPr>
              <w:t>belief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that</w:t>
            </w:r>
            <w:proofErr w:type="spellEnd"/>
            <w:r w:rsidRPr="00F1247C">
              <w:rPr>
                <w:rFonts w:cstheme="minorHAnsi"/>
                <w:lang w:val="fr-FR"/>
              </w:rPr>
              <w:t> </w:t>
            </w:r>
            <w:r w:rsidRPr="00F1247C">
              <w:rPr>
                <w:rFonts w:cstheme="minorHAnsi"/>
                <w:b/>
                <w:bCs/>
                <w:lang w:val="fr-FR"/>
              </w:rPr>
              <w:t xml:space="preserve">cultural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experience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is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a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powerful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driver for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empowerment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, inclusion, and social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cohesion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. </w:t>
            </w:r>
          </w:p>
          <w:p w14:paraId="59B93DC3" w14:textId="0BB0F65F" w:rsidR="00705A18" w:rsidRPr="00F1247C" w:rsidRDefault="00F1247C" w:rsidP="00F1247C">
            <w:pPr>
              <w:rPr>
                <w:iCs/>
                <w:lang w:val="en-US"/>
              </w:rPr>
            </w:pPr>
            <w:r w:rsidRPr="00F1247C">
              <w:rPr>
                <w:rFonts w:cstheme="minorHAnsi"/>
                <w:lang w:val="en-GB"/>
              </w:rPr>
              <w:t xml:space="preserve">The association is composed of 8 full-time employees, 2 part-time staff, 25 volunteers, and 250 members, and is based in spacious premises in the heart of Marseille, within a priority </w:t>
            </w:r>
            <w:proofErr w:type="spellStart"/>
            <w:r w:rsidRPr="00F1247C">
              <w:rPr>
                <w:rFonts w:cstheme="minorHAnsi"/>
                <w:lang w:val="en-GB"/>
              </w:rPr>
              <w:t>neighborhood</w:t>
            </w:r>
            <w:proofErr w:type="spellEnd"/>
          </w:p>
        </w:tc>
      </w:tr>
      <w:tr w:rsidR="00705A18" w:rsidRPr="00F1247C" w14:paraId="3CECB693" w14:textId="77777777" w:rsidTr="00576CCC">
        <w:tc>
          <w:tcPr>
            <w:tcW w:w="2972" w:type="dxa"/>
          </w:tcPr>
          <w:p w14:paraId="707E2968" w14:textId="77777777" w:rsidR="00705A18" w:rsidRPr="00F1247C" w:rsidRDefault="00705A18" w:rsidP="00705A18">
            <w:pPr>
              <w:rPr>
                <w:lang w:val="en-US"/>
              </w:rPr>
            </w:pPr>
            <w:r w:rsidRPr="00F1247C">
              <w:rPr>
                <w:lang w:val="en-US"/>
              </w:rPr>
              <w:t>PIC number</w:t>
            </w:r>
          </w:p>
        </w:tc>
        <w:tc>
          <w:tcPr>
            <w:tcW w:w="6656" w:type="dxa"/>
          </w:tcPr>
          <w:p w14:paraId="33075FA3" w14:textId="66D1C0E2" w:rsidR="00705A18" w:rsidRPr="00F1247C" w:rsidRDefault="00F1247C" w:rsidP="00705A18">
            <w:pPr>
              <w:rPr>
                <w:iCs/>
                <w:lang w:val="en-US"/>
              </w:rPr>
            </w:pPr>
            <w:r w:rsidRPr="00F1247C">
              <w:rPr>
                <w:iCs/>
                <w:lang w:val="en-US"/>
              </w:rPr>
              <w:t>907186487</w:t>
            </w:r>
          </w:p>
        </w:tc>
      </w:tr>
      <w:tr w:rsidR="00705A18" w:rsidRPr="00F1247C" w14:paraId="5CB0A927" w14:textId="77777777" w:rsidTr="00576CCC">
        <w:trPr>
          <w:trHeight w:val="70"/>
        </w:trPr>
        <w:tc>
          <w:tcPr>
            <w:tcW w:w="2972" w:type="dxa"/>
          </w:tcPr>
          <w:p w14:paraId="6024EE62" w14:textId="77777777" w:rsidR="00705A18" w:rsidRPr="00F1247C" w:rsidRDefault="00705A18" w:rsidP="00705A18">
            <w:pPr>
              <w:rPr>
                <w:lang w:val="en-US"/>
              </w:rPr>
            </w:pPr>
            <w:r w:rsidRPr="00F1247C">
              <w:rPr>
                <w:lang w:val="en-US"/>
              </w:rPr>
              <w:t xml:space="preserve">Aims and activities of the </w:t>
            </w:r>
            <w:proofErr w:type="spellStart"/>
            <w:r w:rsidRPr="00F1247C">
              <w:rPr>
                <w:lang w:val="en-US"/>
              </w:rPr>
              <w:t>organisation</w:t>
            </w:r>
            <w:proofErr w:type="spellEnd"/>
            <w:r w:rsidRPr="00F1247C">
              <w:rPr>
                <w:lang w:val="en-US"/>
              </w:rPr>
              <w:t xml:space="preserve"> </w:t>
            </w:r>
          </w:p>
        </w:tc>
        <w:tc>
          <w:tcPr>
            <w:tcW w:w="6656" w:type="dxa"/>
          </w:tcPr>
          <w:p w14:paraId="1B20BE96" w14:textId="77777777" w:rsidR="00F1247C" w:rsidRPr="00F1247C" w:rsidRDefault="00F1247C" w:rsidP="00F1247C">
            <w:pPr>
              <w:spacing w:after="200" w:line="276" w:lineRule="auto"/>
              <w:ind w:hanging="2"/>
              <w:jc w:val="both"/>
              <w:rPr>
                <w:rFonts w:cstheme="minorHAnsi"/>
                <w:lang w:val="fr-FR"/>
              </w:rPr>
            </w:pPr>
            <w:r w:rsidRPr="00F1247C">
              <w:rPr>
                <w:rFonts w:cstheme="minorHAnsi"/>
                <w:lang w:val="fr-FR"/>
              </w:rPr>
              <w:t xml:space="preserve">Our </w:t>
            </w:r>
            <w:proofErr w:type="spellStart"/>
            <w:r w:rsidRPr="00F1247C">
              <w:rPr>
                <w:rFonts w:cstheme="minorHAnsi"/>
                <w:lang w:val="fr-FR"/>
              </w:rPr>
              <w:t>activities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primarily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target</w:t>
            </w:r>
            <w:proofErr w:type="spellEnd"/>
            <w:r w:rsidRPr="00F1247C">
              <w:rPr>
                <w:rFonts w:cstheme="minorHAnsi"/>
                <w:lang w:val="fr-FR"/>
              </w:rPr>
              <w:t> 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vulnerable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and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marginalized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</w:t>
            </w:r>
            <w:proofErr w:type="gramStart"/>
            <w:r w:rsidRPr="00F1247C">
              <w:rPr>
                <w:rFonts w:cstheme="minorHAnsi"/>
                <w:b/>
                <w:bCs/>
                <w:lang w:val="fr-FR"/>
              </w:rPr>
              <w:t>audiences</w:t>
            </w:r>
            <w:r w:rsidRPr="00F1247C">
              <w:rPr>
                <w:rFonts w:cstheme="minorHAnsi"/>
                <w:lang w:val="fr-FR"/>
              </w:rPr>
              <w:t>:</w:t>
            </w:r>
            <w:proofErr w:type="gram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low-income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families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F1247C">
              <w:rPr>
                <w:rFonts w:cstheme="minorHAnsi"/>
                <w:lang w:val="fr-FR"/>
              </w:rPr>
              <w:t>young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people in transition or social </w:t>
            </w:r>
            <w:proofErr w:type="spellStart"/>
            <w:r w:rsidRPr="00F1247C">
              <w:rPr>
                <w:rFonts w:cstheme="minorHAnsi"/>
                <w:lang w:val="fr-FR"/>
              </w:rPr>
              <w:t>reintegration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, migrants, </w:t>
            </w:r>
            <w:proofErr w:type="spellStart"/>
            <w:r w:rsidRPr="00F1247C">
              <w:rPr>
                <w:rFonts w:cstheme="minorHAnsi"/>
                <w:lang w:val="fr-FR"/>
              </w:rPr>
              <w:t>isolated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seniors, people </w:t>
            </w:r>
            <w:proofErr w:type="spellStart"/>
            <w:r w:rsidRPr="00F1247C">
              <w:rPr>
                <w:rFonts w:cstheme="minorHAnsi"/>
                <w:lang w:val="fr-FR"/>
              </w:rPr>
              <w:t>with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disabilities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F1247C">
              <w:rPr>
                <w:rFonts w:cstheme="minorHAnsi"/>
                <w:lang w:val="fr-FR"/>
              </w:rPr>
              <w:t>individuals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under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judicial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supervision, and </w:t>
            </w:r>
            <w:proofErr w:type="spellStart"/>
            <w:r w:rsidRPr="00F1247C">
              <w:rPr>
                <w:rFonts w:cstheme="minorHAnsi"/>
                <w:lang w:val="fr-FR"/>
              </w:rPr>
              <w:t>those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excluded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from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cultural life for social, </w:t>
            </w:r>
            <w:proofErr w:type="spellStart"/>
            <w:r w:rsidRPr="00F1247C">
              <w:rPr>
                <w:rFonts w:cstheme="minorHAnsi"/>
                <w:lang w:val="fr-FR"/>
              </w:rPr>
              <w:t>economic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, or </w:t>
            </w:r>
            <w:proofErr w:type="spellStart"/>
            <w:r w:rsidRPr="00F1247C">
              <w:rPr>
                <w:rFonts w:cstheme="minorHAnsi"/>
                <w:lang w:val="fr-FR"/>
              </w:rPr>
              <w:t>geographical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reasons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. </w:t>
            </w:r>
            <w:proofErr w:type="spellStart"/>
            <w:r w:rsidRPr="00F1247C">
              <w:rPr>
                <w:rFonts w:cstheme="minorHAnsi"/>
                <w:lang w:val="fr-FR"/>
              </w:rPr>
              <w:t>Each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year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F1247C">
              <w:rPr>
                <w:rFonts w:cstheme="minorHAnsi"/>
                <w:lang w:val="fr-FR"/>
              </w:rPr>
              <w:t>our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actions </w:t>
            </w:r>
            <w:proofErr w:type="spellStart"/>
            <w:r w:rsidRPr="00F1247C">
              <w:rPr>
                <w:rFonts w:cstheme="minorHAnsi"/>
                <w:lang w:val="fr-FR"/>
              </w:rPr>
              <w:t>reach</w:t>
            </w:r>
            <w:proofErr w:type="spellEnd"/>
            <w:r w:rsidRPr="00F1247C">
              <w:rPr>
                <w:rFonts w:cstheme="minorHAnsi"/>
                <w:lang w:val="fr-FR"/>
              </w:rPr>
              <w:t> </w:t>
            </w:r>
            <w:r w:rsidRPr="00F1247C">
              <w:rPr>
                <w:rFonts w:cstheme="minorHAnsi"/>
                <w:b/>
                <w:bCs/>
                <w:lang w:val="fr-FR"/>
              </w:rPr>
              <w:t>over 4,000 people</w:t>
            </w:r>
            <w:r w:rsidRPr="00F1247C">
              <w:rPr>
                <w:rFonts w:cstheme="minorHAnsi"/>
                <w:lang w:val="fr-FR"/>
              </w:rPr>
              <w:t>.</w:t>
            </w:r>
          </w:p>
          <w:p w14:paraId="523C4174" w14:textId="77777777" w:rsidR="00F1247C" w:rsidRPr="00F1247C" w:rsidRDefault="00F1247C" w:rsidP="00F1247C">
            <w:pPr>
              <w:spacing w:after="200" w:line="276" w:lineRule="auto"/>
              <w:ind w:hanging="2"/>
              <w:jc w:val="both"/>
              <w:rPr>
                <w:rFonts w:cstheme="minorHAnsi"/>
                <w:lang w:val="fr-FR"/>
              </w:rPr>
            </w:pPr>
            <w:proofErr w:type="spellStart"/>
            <w:r w:rsidRPr="00F1247C">
              <w:rPr>
                <w:rFonts w:cstheme="minorHAnsi"/>
                <w:lang w:val="fr-FR"/>
              </w:rPr>
              <w:t>We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develop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and </w:t>
            </w:r>
            <w:proofErr w:type="spellStart"/>
            <w:r w:rsidRPr="00F1247C">
              <w:rPr>
                <w:rFonts w:cstheme="minorHAnsi"/>
                <w:lang w:val="fr-FR"/>
              </w:rPr>
              <w:t>implement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the </w:t>
            </w:r>
            <w:proofErr w:type="spellStart"/>
            <w:r w:rsidRPr="00F1247C">
              <w:rPr>
                <w:rFonts w:cstheme="minorHAnsi"/>
                <w:lang w:val="fr-FR"/>
              </w:rPr>
              <w:t>following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gramStart"/>
            <w:r w:rsidRPr="00F1247C">
              <w:rPr>
                <w:rFonts w:cstheme="minorHAnsi"/>
                <w:lang w:val="fr-FR"/>
              </w:rPr>
              <w:t>initiatives:</w:t>
            </w:r>
            <w:proofErr w:type="gramEnd"/>
          </w:p>
          <w:p w14:paraId="6CA7EB7C" w14:textId="77777777" w:rsidR="00F1247C" w:rsidRPr="00F1247C" w:rsidRDefault="00F1247C" w:rsidP="00F1247C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cstheme="minorHAnsi"/>
                <w:lang w:val="fr-FR"/>
              </w:rPr>
            </w:pPr>
            <w:r w:rsidRPr="00F1247C">
              <w:rPr>
                <w:rFonts w:cstheme="minorHAnsi"/>
                <w:lang w:val="fr-FR"/>
              </w:rPr>
              <w:t> </w:t>
            </w:r>
            <w:r w:rsidRPr="00F1247C">
              <w:rPr>
                <w:rFonts w:cstheme="minorHAnsi"/>
                <w:b/>
                <w:bCs/>
                <w:lang w:val="fr-FR"/>
              </w:rPr>
              <w:t xml:space="preserve">Cultural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mediation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schemes</w:t>
            </w:r>
            <w:proofErr w:type="spellEnd"/>
            <w:r w:rsidRPr="00F1247C">
              <w:rPr>
                <w:rFonts w:cstheme="minorHAnsi"/>
                <w:lang w:val="fr-FR"/>
              </w:rPr>
              <w:t> </w:t>
            </w:r>
            <w:proofErr w:type="spellStart"/>
            <w:r w:rsidRPr="00F1247C">
              <w:rPr>
                <w:rFonts w:cstheme="minorHAnsi"/>
                <w:lang w:val="fr-FR"/>
              </w:rPr>
              <w:t>fostering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encounters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between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audiences and </w:t>
            </w:r>
            <w:proofErr w:type="spellStart"/>
            <w:r w:rsidRPr="00F1247C">
              <w:rPr>
                <w:rFonts w:cstheme="minorHAnsi"/>
                <w:lang w:val="fr-FR"/>
              </w:rPr>
              <w:t>artistic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institutions </w:t>
            </w:r>
            <w:proofErr w:type="spellStart"/>
            <w:r w:rsidRPr="00F1247C">
              <w:rPr>
                <w:rFonts w:cstheme="minorHAnsi"/>
                <w:lang w:val="fr-FR"/>
              </w:rPr>
              <w:t>through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guided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outings, </w:t>
            </w:r>
            <w:proofErr w:type="spellStart"/>
            <w:r w:rsidRPr="00F1247C">
              <w:rPr>
                <w:rFonts w:cstheme="minorHAnsi"/>
                <w:lang w:val="fr-FR"/>
              </w:rPr>
              <w:t>preparatory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discussions, and </w:t>
            </w:r>
            <w:proofErr w:type="spellStart"/>
            <w:r w:rsidRPr="00F1247C">
              <w:rPr>
                <w:rFonts w:cstheme="minorHAnsi"/>
                <w:lang w:val="fr-FR"/>
              </w:rPr>
              <w:t>awareness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sessions </w:t>
            </w:r>
            <w:proofErr w:type="spellStart"/>
            <w:r w:rsidRPr="00F1247C">
              <w:rPr>
                <w:rFonts w:cstheme="minorHAnsi"/>
                <w:lang w:val="fr-FR"/>
              </w:rPr>
              <w:t>led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by </w:t>
            </w:r>
            <w:proofErr w:type="spellStart"/>
            <w:r w:rsidRPr="00F1247C">
              <w:rPr>
                <w:rFonts w:cstheme="minorHAnsi"/>
                <w:lang w:val="fr-FR"/>
              </w:rPr>
              <w:t>mediators</w:t>
            </w:r>
            <w:proofErr w:type="spellEnd"/>
            <w:r w:rsidRPr="00F1247C">
              <w:rPr>
                <w:rFonts w:cstheme="minorHAnsi"/>
                <w:lang w:val="fr-FR"/>
              </w:rPr>
              <w:t>.</w:t>
            </w:r>
          </w:p>
          <w:p w14:paraId="0101E6EB" w14:textId="77777777" w:rsidR="00F1247C" w:rsidRPr="00F1247C" w:rsidRDefault="00F1247C" w:rsidP="00F1247C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cstheme="minorHAnsi"/>
                <w:lang w:val="fr-FR"/>
              </w:rPr>
            </w:pPr>
            <w:r w:rsidRPr="00F1247C">
              <w:rPr>
                <w:rFonts w:cstheme="minorHAnsi"/>
                <w:lang w:val="fr-FR"/>
              </w:rPr>
              <w:t> 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Participatory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and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artistic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practice workshops</w:t>
            </w:r>
            <w:r w:rsidRPr="00F1247C">
              <w:rPr>
                <w:rFonts w:cstheme="minorHAnsi"/>
                <w:lang w:val="fr-FR"/>
              </w:rPr>
              <w:t> (</w:t>
            </w:r>
            <w:proofErr w:type="spellStart"/>
            <w:r w:rsidRPr="00F1247C">
              <w:rPr>
                <w:rFonts w:cstheme="minorHAnsi"/>
                <w:lang w:val="fr-FR"/>
              </w:rPr>
              <w:t>photography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F1247C">
              <w:rPr>
                <w:rFonts w:cstheme="minorHAnsi"/>
                <w:lang w:val="fr-FR"/>
              </w:rPr>
              <w:t>creative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writing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, dance, </w:t>
            </w:r>
            <w:proofErr w:type="spellStart"/>
            <w:r w:rsidRPr="00F1247C">
              <w:rPr>
                <w:rFonts w:cstheme="minorHAnsi"/>
                <w:lang w:val="fr-FR"/>
              </w:rPr>
              <w:t>circus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arts, etc.) </w:t>
            </w:r>
            <w:proofErr w:type="spellStart"/>
            <w:r w:rsidRPr="00F1247C">
              <w:rPr>
                <w:rFonts w:cstheme="minorHAnsi"/>
                <w:lang w:val="fr-FR"/>
              </w:rPr>
              <w:t>that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encourage self-expression, confidence, and </w:t>
            </w:r>
            <w:proofErr w:type="spellStart"/>
            <w:r w:rsidRPr="00F1247C">
              <w:rPr>
                <w:rFonts w:cstheme="minorHAnsi"/>
                <w:lang w:val="fr-FR"/>
              </w:rPr>
              <w:t>creativity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. </w:t>
            </w:r>
            <w:proofErr w:type="spellStart"/>
            <w:r w:rsidRPr="00F1247C">
              <w:rPr>
                <w:rFonts w:cstheme="minorHAnsi"/>
                <w:lang w:val="fr-FR"/>
              </w:rPr>
              <w:t>These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workshops </w:t>
            </w:r>
            <w:proofErr w:type="spellStart"/>
            <w:r w:rsidRPr="00F1247C">
              <w:rPr>
                <w:rFonts w:cstheme="minorHAnsi"/>
                <w:lang w:val="fr-FR"/>
              </w:rPr>
              <w:t>act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as </w:t>
            </w:r>
            <w:proofErr w:type="spellStart"/>
            <w:r w:rsidRPr="00F1247C">
              <w:rPr>
                <w:rFonts w:cstheme="minorHAnsi"/>
                <w:lang w:val="fr-FR"/>
              </w:rPr>
              <w:t>spaces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of </w:t>
            </w:r>
            <w:r w:rsidRPr="00F1247C">
              <w:rPr>
                <w:rFonts w:cstheme="minorHAnsi"/>
                <w:b/>
                <w:bCs/>
                <w:lang w:val="fr-FR"/>
              </w:rPr>
              <w:t>non-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formal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learning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F1247C">
              <w:rPr>
                <w:rFonts w:cstheme="minorHAnsi"/>
                <w:lang w:val="fr-FR"/>
              </w:rPr>
              <w:t>promoting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personal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empowerment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and </w:t>
            </w:r>
            <w:proofErr w:type="spellStart"/>
            <w:r w:rsidRPr="00F1247C">
              <w:rPr>
                <w:rFonts w:cstheme="minorHAnsi"/>
                <w:lang w:val="fr-FR"/>
              </w:rPr>
              <w:t>civic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engagement.</w:t>
            </w:r>
          </w:p>
          <w:p w14:paraId="41046404" w14:textId="77777777" w:rsidR="00F1247C" w:rsidRPr="00F1247C" w:rsidRDefault="00F1247C" w:rsidP="00F1247C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cstheme="minorHAnsi"/>
                <w:lang w:val="fr-FR"/>
              </w:rPr>
            </w:pPr>
            <w:r w:rsidRPr="00F1247C">
              <w:rPr>
                <w:rFonts w:cstheme="minorHAnsi"/>
                <w:lang w:val="fr-FR"/>
              </w:rPr>
              <w:lastRenderedPageBreak/>
              <w:t> 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Artistic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and cultural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education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pathways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F1247C">
              <w:rPr>
                <w:rFonts w:cstheme="minorHAnsi"/>
                <w:lang w:val="fr-FR"/>
              </w:rPr>
              <w:t>integrated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into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social and </w:t>
            </w:r>
            <w:proofErr w:type="spellStart"/>
            <w:r w:rsidRPr="00F1247C">
              <w:rPr>
                <w:rFonts w:cstheme="minorHAnsi"/>
                <w:lang w:val="fr-FR"/>
              </w:rPr>
              <w:t>professional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inclusion programs, </w:t>
            </w:r>
            <w:proofErr w:type="spellStart"/>
            <w:r w:rsidRPr="00F1247C">
              <w:rPr>
                <w:rFonts w:cstheme="minorHAnsi"/>
                <w:lang w:val="fr-FR"/>
              </w:rPr>
              <w:t>designed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to </w:t>
            </w:r>
            <w:proofErr w:type="spellStart"/>
            <w:r w:rsidRPr="00F1247C">
              <w:rPr>
                <w:rFonts w:cstheme="minorHAnsi"/>
                <w:lang w:val="fr-FR"/>
              </w:rPr>
              <w:t>strengthen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transversal </w:t>
            </w:r>
            <w:proofErr w:type="spellStart"/>
            <w:r w:rsidRPr="00F1247C">
              <w:rPr>
                <w:rFonts w:cstheme="minorHAnsi"/>
                <w:lang w:val="fr-FR"/>
              </w:rPr>
              <w:t>skills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such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as </w:t>
            </w:r>
            <w:proofErr w:type="spellStart"/>
            <w:r w:rsidRPr="00F1247C">
              <w:rPr>
                <w:rFonts w:cstheme="minorHAnsi"/>
                <w:lang w:val="fr-FR"/>
              </w:rPr>
              <w:t>teamwork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, communication, and </w:t>
            </w:r>
            <w:proofErr w:type="spellStart"/>
            <w:r w:rsidRPr="00F1247C">
              <w:rPr>
                <w:rFonts w:cstheme="minorHAnsi"/>
                <w:lang w:val="fr-FR"/>
              </w:rPr>
              <w:t>critical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thinking</w:t>
            </w:r>
            <w:proofErr w:type="spellEnd"/>
            <w:r w:rsidRPr="00F1247C">
              <w:rPr>
                <w:rFonts w:cstheme="minorHAnsi"/>
                <w:lang w:val="fr-FR"/>
              </w:rPr>
              <w:t>.</w:t>
            </w:r>
          </w:p>
          <w:p w14:paraId="607DD275" w14:textId="77777777" w:rsidR="00F1247C" w:rsidRPr="00F1247C" w:rsidRDefault="00F1247C" w:rsidP="00F1247C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cstheme="minorHAnsi"/>
                <w:lang w:val="fr-FR"/>
              </w:rPr>
            </w:pPr>
            <w:r w:rsidRPr="00F1247C">
              <w:rPr>
                <w:rFonts w:cstheme="minorHAnsi"/>
                <w:lang w:val="fr-FR"/>
              </w:rPr>
              <w:t> </w:t>
            </w:r>
            <w:r w:rsidRPr="00F1247C">
              <w:rPr>
                <w:rFonts w:cstheme="minorHAnsi"/>
                <w:b/>
                <w:bCs/>
                <w:lang w:val="fr-FR"/>
              </w:rPr>
              <w:t xml:space="preserve">Training and support for social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professionals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F1247C">
              <w:rPr>
                <w:rFonts w:cstheme="minorHAnsi"/>
                <w:lang w:val="fr-FR"/>
              </w:rPr>
              <w:t>helping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them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to </w:t>
            </w:r>
            <w:proofErr w:type="spellStart"/>
            <w:r w:rsidRPr="00F1247C">
              <w:rPr>
                <w:rFonts w:cstheme="minorHAnsi"/>
                <w:lang w:val="fr-FR"/>
              </w:rPr>
              <w:t>integrate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cultural </w:t>
            </w:r>
            <w:proofErr w:type="spellStart"/>
            <w:r w:rsidRPr="00F1247C">
              <w:rPr>
                <w:rFonts w:cstheme="minorHAnsi"/>
                <w:lang w:val="fr-FR"/>
              </w:rPr>
              <w:t>mediation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into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their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daily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practices. </w:t>
            </w:r>
            <w:proofErr w:type="spellStart"/>
            <w:r w:rsidRPr="00F1247C">
              <w:rPr>
                <w:rFonts w:cstheme="minorHAnsi"/>
                <w:lang w:val="fr-FR"/>
              </w:rPr>
              <w:t>Every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year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F1247C">
              <w:rPr>
                <w:rFonts w:cstheme="minorHAnsi"/>
                <w:lang w:val="fr-FR"/>
              </w:rPr>
              <w:t>we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organize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two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major forums </w:t>
            </w:r>
            <w:proofErr w:type="spellStart"/>
            <w:r w:rsidRPr="00F1247C">
              <w:rPr>
                <w:rFonts w:cstheme="minorHAnsi"/>
                <w:lang w:val="fr-FR"/>
              </w:rPr>
              <w:t>gathering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more </w:t>
            </w:r>
            <w:proofErr w:type="spellStart"/>
            <w:r w:rsidRPr="00F1247C">
              <w:rPr>
                <w:rFonts w:cstheme="minorHAnsi"/>
                <w:lang w:val="fr-FR"/>
              </w:rPr>
              <w:t>than</w:t>
            </w:r>
            <w:proofErr w:type="spellEnd"/>
            <w:r w:rsidRPr="00F1247C">
              <w:rPr>
                <w:rFonts w:cstheme="minorHAnsi"/>
                <w:lang w:val="fr-FR"/>
              </w:rPr>
              <w:t> </w:t>
            </w:r>
            <w:r w:rsidRPr="00F1247C">
              <w:rPr>
                <w:rFonts w:cstheme="minorHAnsi"/>
                <w:b/>
                <w:bCs/>
                <w:lang w:val="fr-FR"/>
              </w:rPr>
              <w:t xml:space="preserve">400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professionals</w:t>
            </w:r>
            <w:proofErr w:type="spellEnd"/>
            <w:r w:rsidRPr="00F1247C">
              <w:rPr>
                <w:rFonts w:cstheme="minorHAnsi"/>
                <w:lang w:val="fr-FR"/>
              </w:rPr>
              <w:t> </w:t>
            </w:r>
            <w:proofErr w:type="spellStart"/>
            <w:r w:rsidRPr="00F1247C">
              <w:rPr>
                <w:rFonts w:cstheme="minorHAnsi"/>
                <w:lang w:val="fr-FR"/>
              </w:rPr>
              <w:t>from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both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the social and cultural </w:t>
            </w:r>
            <w:proofErr w:type="spellStart"/>
            <w:r w:rsidRPr="00F1247C">
              <w:rPr>
                <w:rFonts w:cstheme="minorHAnsi"/>
                <w:lang w:val="fr-FR"/>
              </w:rPr>
              <w:t>sectors</w:t>
            </w:r>
            <w:proofErr w:type="spellEnd"/>
            <w:r w:rsidRPr="00F1247C">
              <w:rPr>
                <w:rFonts w:cstheme="minorHAnsi"/>
                <w:lang w:val="fr-FR"/>
              </w:rPr>
              <w:t>.</w:t>
            </w:r>
          </w:p>
          <w:p w14:paraId="55FFB21D" w14:textId="77777777" w:rsidR="00F1247C" w:rsidRPr="00F1247C" w:rsidRDefault="00F1247C" w:rsidP="00F1247C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cstheme="minorHAnsi"/>
                <w:lang w:val="fr-FR"/>
              </w:rPr>
            </w:pPr>
            <w:r w:rsidRPr="00F1247C">
              <w:rPr>
                <w:rFonts w:cstheme="minorHAnsi"/>
                <w:lang w:val="fr-FR"/>
              </w:rPr>
              <w:t> 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Participatory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projects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in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disadvantaged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neighborhoods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F1247C">
              <w:rPr>
                <w:rFonts w:cstheme="minorHAnsi"/>
                <w:lang w:val="fr-FR"/>
              </w:rPr>
              <w:t>involving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residents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F1247C">
              <w:rPr>
                <w:rFonts w:cstheme="minorHAnsi"/>
                <w:lang w:val="fr-FR"/>
              </w:rPr>
              <w:t>artists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, and public institutions to </w:t>
            </w:r>
            <w:proofErr w:type="spellStart"/>
            <w:r w:rsidRPr="00F1247C">
              <w:rPr>
                <w:rFonts w:cstheme="minorHAnsi"/>
                <w:lang w:val="fr-FR"/>
              </w:rPr>
              <w:t>enhance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local </w:t>
            </w:r>
            <w:proofErr w:type="spellStart"/>
            <w:r w:rsidRPr="00F1247C">
              <w:rPr>
                <w:rFonts w:cstheme="minorHAnsi"/>
                <w:lang w:val="fr-FR"/>
              </w:rPr>
              <w:t>territories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F1247C">
              <w:rPr>
                <w:rFonts w:cstheme="minorHAnsi"/>
                <w:lang w:val="fr-FR"/>
              </w:rPr>
              <w:t>strengthen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community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ties, and </w:t>
            </w:r>
            <w:proofErr w:type="spellStart"/>
            <w:r w:rsidRPr="00F1247C">
              <w:rPr>
                <w:rFonts w:cstheme="minorHAnsi"/>
                <w:lang w:val="fr-FR"/>
              </w:rPr>
              <w:t>foster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citizen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participation.</w:t>
            </w:r>
          </w:p>
          <w:p w14:paraId="4D60D3AF" w14:textId="77777777" w:rsidR="00F1247C" w:rsidRPr="00F1247C" w:rsidRDefault="00F1247C" w:rsidP="00F1247C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cstheme="minorHAnsi"/>
                <w:lang w:val="fr-FR"/>
              </w:rPr>
            </w:pPr>
            <w:r w:rsidRPr="00F1247C">
              <w:rPr>
                <w:rFonts w:cstheme="minorHAnsi"/>
                <w:lang w:val="fr-FR"/>
              </w:rPr>
              <w:t> </w:t>
            </w:r>
            <w:r w:rsidRPr="00F1247C">
              <w:rPr>
                <w:rFonts w:cstheme="minorHAnsi"/>
                <w:b/>
                <w:bCs/>
                <w:lang w:val="fr-FR"/>
              </w:rPr>
              <w:t xml:space="preserve">Initiatives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promoting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equality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,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diversity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, and the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fight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against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discrimination</w:t>
            </w:r>
            <w:r w:rsidRPr="00F1247C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F1247C">
              <w:rPr>
                <w:rFonts w:cstheme="minorHAnsi"/>
                <w:lang w:val="fr-FR"/>
              </w:rPr>
              <w:t>using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culture, memory, and </w:t>
            </w:r>
            <w:proofErr w:type="spellStart"/>
            <w:r w:rsidRPr="00F1247C">
              <w:rPr>
                <w:rFonts w:cstheme="minorHAnsi"/>
                <w:lang w:val="fr-FR"/>
              </w:rPr>
              <w:t>intercultural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dialogue as </w:t>
            </w:r>
            <w:proofErr w:type="spellStart"/>
            <w:r w:rsidRPr="00F1247C">
              <w:rPr>
                <w:rFonts w:cstheme="minorHAnsi"/>
                <w:lang w:val="fr-FR"/>
              </w:rPr>
              <w:t>tools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for inclusion and </w:t>
            </w:r>
            <w:proofErr w:type="spellStart"/>
            <w:r w:rsidRPr="00F1247C">
              <w:rPr>
                <w:rFonts w:cstheme="minorHAnsi"/>
                <w:lang w:val="fr-FR"/>
              </w:rPr>
              <w:t>awareness</w:t>
            </w:r>
            <w:proofErr w:type="spellEnd"/>
            <w:r w:rsidRPr="00F1247C">
              <w:rPr>
                <w:rFonts w:cstheme="minorHAnsi"/>
                <w:lang w:val="fr-FR"/>
              </w:rPr>
              <w:t>.</w:t>
            </w:r>
          </w:p>
          <w:p w14:paraId="16A5AF8D" w14:textId="77777777" w:rsidR="00F1247C" w:rsidRPr="00F1247C" w:rsidRDefault="00F1247C" w:rsidP="00F1247C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cstheme="minorHAnsi"/>
                <w:lang w:val="fr-FR"/>
              </w:rPr>
            </w:pPr>
            <w:r w:rsidRPr="00F1247C">
              <w:rPr>
                <w:rFonts w:cstheme="minorHAnsi"/>
                <w:lang w:val="fr-FR"/>
              </w:rPr>
              <w:t> </w:t>
            </w:r>
            <w:r w:rsidRPr="00F1247C">
              <w:rPr>
                <w:rFonts w:cstheme="minorHAnsi"/>
                <w:b/>
                <w:bCs/>
                <w:lang w:val="fr-FR"/>
              </w:rPr>
              <w:t xml:space="preserve">The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solidarity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ticketing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system</w:t>
            </w:r>
            <w:r w:rsidRPr="00F1247C">
              <w:rPr>
                <w:rFonts w:cstheme="minorHAnsi"/>
                <w:lang w:val="fr-FR"/>
              </w:rPr>
              <w:t xml:space="preserve">, the </w:t>
            </w:r>
            <w:proofErr w:type="spellStart"/>
            <w:r w:rsidRPr="00F1247C">
              <w:rPr>
                <w:rFonts w:cstheme="minorHAnsi"/>
                <w:lang w:val="fr-FR"/>
              </w:rPr>
              <w:t>historical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core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of </w:t>
            </w:r>
            <w:proofErr w:type="spellStart"/>
            <w:r w:rsidRPr="00F1247C">
              <w:rPr>
                <w:rFonts w:cstheme="minorHAnsi"/>
                <w:lang w:val="fr-FR"/>
              </w:rPr>
              <w:t>our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gramStart"/>
            <w:r w:rsidRPr="00F1247C">
              <w:rPr>
                <w:rFonts w:cstheme="minorHAnsi"/>
                <w:lang w:val="fr-FR"/>
              </w:rPr>
              <w:t>action:</w:t>
            </w:r>
            <w:proofErr w:type="gram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each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year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F1247C">
              <w:rPr>
                <w:rFonts w:cstheme="minorHAnsi"/>
                <w:lang w:val="fr-FR"/>
              </w:rPr>
              <w:t>we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collect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more </w:t>
            </w:r>
            <w:proofErr w:type="spellStart"/>
            <w:r w:rsidRPr="00F1247C">
              <w:rPr>
                <w:rFonts w:cstheme="minorHAnsi"/>
                <w:lang w:val="fr-FR"/>
              </w:rPr>
              <w:t>than</w:t>
            </w:r>
            <w:proofErr w:type="spellEnd"/>
            <w:r w:rsidRPr="00F1247C">
              <w:rPr>
                <w:rFonts w:cstheme="minorHAnsi"/>
                <w:lang w:val="fr-FR"/>
              </w:rPr>
              <w:t> </w:t>
            </w:r>
            <w:r w:rsidRPr="00F1247C">
              <w:rPr>
                <w:rFonts w:cstheme="minorHAnsi"/>
                <w:b/>
                <w:bCs/>
                <w:lang w:val="fr-FR"/>
              </w:rPr>
              <w:t>30,000 free invitations</w:t>
            </w:r>
            <w:r w:rsidRPr="00F1247C">
              <w:rPr>
                <w:rFonts w:cstheme="minorHAnsi"/>
                <w:lang w:val="fr-FR"/>
              </w:rPr>
              <w:t> </w:t>
            </w:r>
            <w:proofErr w:type="spellStart"/>
            <w:r w:rsidRPr="00F1247C">
              <w:rPr>
                <w:rFonts w:cstheme="minorHAnsi"/>
                <w:lang w:val="fr-FR"/>
              </w:rPr>
              <w:t>from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cultural institutions (</w:t>
            </w:r>
            <w:proofErr w:type="spellStart"/>
            <w:r w:rsidRPr="00F1247C">
              <w:rPr>
                <w:rFonts w:cstheme="minorHAnsi"/>
                <w:lang w:val="fr-FR"/>
              </w:rPr>
              <w:t>theatres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F1247C">
              <w:rPr>
                <w:rFonts w:cstheme="minorHAnsi"/>
                <w:lang w:val="fr-FR"/>
              </w:rPr>
              <w:t>museums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, festivals, </w:t>
            </w:r>
            <w:proofErr w:type="spellStart"/>
            <w:r w:rsidRPr="00F1247C">
              <w:rPr>
                <w:rFonts w:cstheme="minorHAnsi"/>
                <w:lang w:val="fr-FR"/>
              </w:rPr>
              <w:t>operas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F1247C">
              <w:rPr>
                <w:rFonts w:cstheme="minorHAnsi"/>
                <w:lang w:val="fr-FR"/>
              </w:rPr>
              <w:t>cinemas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, concerts, etc.) and </w:t>
            </w:r>
            <w:proofErr w:type="spellStart"/>
            <w:r w:rsidRPr="00F1247C">
              <w:rPr>
                <w:rFonts w:cstheme="minorHAnsi"/>
                <w:lang w:val="fr-FR"/>
              </w:rPr>
              <w:t>redistribute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them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via a network of over </w:t>
            </w:r>
            <w:r w:rsidRPr="00F1247C">
              <w:rPr>
                <w:rFonts w:cstheme="minorHAnsi"/>
                <w:b/>
                <w:bCs/>
                <w:lang w:val="fr-FR"/>
              </w:rPr>
              <w:t xml:space="preserve">250 social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organizations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. This system </w:t>
            </w:r>
            <w:proofErr w:type="spellStart"/>
            <w:r w:rsidRPr="00F1247C">
              <w:rPr>
                <w:rFonts w:cstheme="minorHAnsi"/>
                <w:lang w:val="fr-FR"/>
              </w:rPr>
              <w:t>promotes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cultural </w:t>
            </w:r>
            <w:proofErr w:type="spellStart"/>
            <w:r w:rsidRPr="00F1247C">
              <w:rPr>
                <w:rFonts w:cstheme="minorHAnsi"/>
                <w:lang w:val="fr-FR"/>
              </w:rPr>
              <w:t>discovery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F1247C">
              <w:rPr>
                <w:rFonts w:cstheme="minorHAnsi"/>
                <w:lang w:val="fr-FR"/>
              </w:rPr>
              <w:t>mobility</w:t>
            </w:r>
            <w:proofErr w:type="spellEnd"/>
            <w:r w:rsidRPr="00F1247C">
              <w:rPr>
                <w:rFonts w:cstheme="minorHAnsi"/>
                <w:lang w:val="fr-FR"/>
              </w:rPr>
              <w:t>, social interaction, and participation in collective life.</w:t>
            </w:r>
          </w:p>
          <w:p w14:paraId="03D9FC4C" w14:textId="6D4C78EE" w:rsidR="00705A18" w:rsidRPr="00F1247C" w:rsidRDefault="00F1247C" w:rsidP="00F1247C">
            <w:pPr>
              <w:jc w:val="both"/>
              <w:rPr>
                <w:i/>
                <w:lang w:val="en-US"/>
              </w:rPr>
            </w:pPr>
            <w:r w:rsidRPr="00F1247C">
              <w:rPr>
                <w:rFonts w:cstheme="minorHAnsi"/>
              </w:rPr>
              <w:t>This field-based experience, built in close collaboration with </w:t>
            </w:r>
            <w:r w:rsidRPr="00F1247C">
              <w:rPr>
                <w:rFonts w:cstheme="minorHAnsi"/>
                <w:b/>
                <w:bCs/>
              </w:rPr>
              <w:t>over 250 social structures and 240 cultural partners</w:t>
            </w:r>
            <w:r w:rsidRPr="00F1247C">
              <w:rPr>
                <w:rFonts w:cstheme="minorHAnsi"/>
              </w:rPr>
              <w:t>, gives us strong expertise in the </w:t>
            </w:r>
            <w:r w:rsidRPr="00F1247C">
              <w:rPr>
                <w:rFonts w:cstheme="minorHAnsi"/>
                <w:b/>
                <w:bCs/>
              </w:rPr>
              <w:t>co-creation of cross-sectoral projects combining art, inclusion, and participation</w:t>
            </w:r>
            <w:r w:rsidRPr="00F1247C">
              <w:rPr>
                <w:rFonts w:cstheme="minorHAnsi"/>
              </w:rPr>
              <w:t>.</w:t>
            </w:r>
          </w:p>
        </w:tc>
      </w:tr>
      <w:tr w:rsidR="00705A18" w:rsidRPr="00F1247C" w14:paraId="2350FB75" w14:textId="77777777" w:rsidTr="00576CCC">
        <w:trPr>
          <w:trHeight w:val="70"/>
        </w:trPr>
        <w:tc>
          <w:tcPr>
            <w:tcW w:w="2972" w:type="dxa"/>
          </w:tcPr>
          <w:p w14:paraId="00562A31" w14:textId="77777777" w:rsidR="00705A18" w:rsidRPr="00F1247C" w:rsidRDefault="00705A18" w:rsidP="00705A18">
            <w:pPr>
              <w:rPr>
                <w:lang w:val="en-US"/>
              </w:rPr>
            </w:pPr>
            <w:r w:rsidRPr="00F1247C">
              <w:rPr>
                <w:lang w:val="en-US"/>
              </w:rPr>
              <w:lastRenderedPageBreak/>
              <w:t xml:space="preserve">Role of the </w:t>
            </w:r>
            <w:proofErr w:type="spellStart"/>
            <w:r w:rsidRPr="00F1247C">
              <w:rPr>
                <w:lang w:val="en-US"/>
              </w:rPr>
              <w:t>organisation</w:t>
            </w:r>
            <w:proofErr w:type="spellEnd"/>
            <w:r w:rsidRPr="00F1247C">
              <w:rPr>
                <w:lang w:val="en-US"/>
              </w:rPr>
              <w:t xml:space="preserve"> in the project</w:t>
            </w:r>
          </w:p>
        </w:tc>
        <w:tc>
          <w:tcPr>
            <w:tcW w:w="6656" w:type="dxa"/>
          </w:tcPr>
          <w:p w14:paraId="049D584C" w14:textId="300BCA74" w:rsidR="00705A18" w:rsidRPr="00F1247C" w:rsidRDefault="00F1247C" w:rsidP="00705A18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Coordinator or Partner</w:t>
            </w:r>
          </w:p>
        </w:tc>
      </w:tr>
      <w:tr w:rsidR="00705A18" w:rsidRPr="00F1247C" w14:paraId="11B5AB1B" w14:textId="77777777" w:rsidTr="00576CCC">
        <w:trPr>
          <w:trHeight w:val="70"/>
        </w:trPr>
        <w:tc>
          <w:tcPr>
            <w:tcW w:w="2972" w:type="dxa"/>
          </w:tcPr>
          <w:p w14:paraId="74CB80EB" w14:textId="77777777" w:rsidR="00705A18" w:rsidRPr="00F1247C" w:rsidRDefault="00705A18" w:rsidP="00705A18">
            <w:pPr>
              <w:rPr>
                <w:lang w:val="en-US"/>
              </w:rPr>
            </w:pPr>
            <w:r w:rsidRPr="00F1247C">
              <w:rPr>
                <w:lang w:val="en-US"/>
              </w:rPr>
              <w:t>Previous EU grants received</w:t>
            </w:r>
          </w:p>
        </w:tc>
        <w:tc>
          <w:tcPr>
            <w:tcW w:w="6656" w:type="dxa"/>
          </w:tcPr>
          <w:p w14:paraId="3E1DA0FC" w14:textId="217C4D14" w:rsidR="009737F9" w:rsidRPr="00F1247C" w:rsidRDefault="00F1247C" w:rsidP="00705A18">
            <w:pPr>
              <w:rPr>
                <w:i/>
                <w:lang w:val="en-US"/>
              </w:rPr>
            </w:pPr>
            <w:r w:rsidRPr="00F1247C">
              <w:rPr>
                <w:i/>
                <w:lang w:val="en-US"/>
              </w:rPr>
              <w:t>/</w:t>
            </w:r>
          </w:p>
        </w:tc>
      </w:tr>
    </w:tbl>
    <w:p w14:paraId="0171F032" w14:textId="77777777" w:rsidR="00FC4A35" w:rsidRPr="00F1247C" w:rsidRDefault="00FC4A35" w:rsidP="00473C16">
      <w:pPr>
        <w:rPr>
          <w:lang w:val="en-US"/>
        </w:rPr>
      </w:pPr>
    </w:p>
    <w:p w14:paraId="0B186949" w14:textId="77777777" w:rsidR="00FC4A35" w:rsidRPr="00F1247C" w:rsidRDefault="00FC4A35" w:rsidP="00542A74">
      <w:pPr>
        <w:pStyle w:val="Titre2"/>
        <w:rPr>
          <w:lang w:val="en-US"/>
        </w:rPr>
      </w:pPr>
      <w:r w:rsidRPr="00F1247C">
        <w:rPr>
          <w:lang w:val="en-US"/>
        </w:rPr>
        <w:t>Proposed Creative Europe project</w:t>
      </w:r>
      <w:r w:rsidR="00DE2DD9" w:rsidRPr="00F1247C">
        <w:rPr>
          <w:lang w:val="en-US"/>
        </w:rPr>
        <w:t xml:space="preserve"> – to which project are you looking for partners?</w:t>
      </w:r>
    </w:p>
    <w:tbl>
      <w:tblPr>
        <w:tblStyle w:val="Grilledutableau"/>
        <w:tblW w:w="0" w:type="auto"/>
        <w:tblLook w:val="04A0" w:firstRow="1" w:lastRow="0" w:firstColumn="1" w:lastColumn="0" w:noHBand="0" w:noVBand="1"/>
        <w:tblDescription w:val="Proposed Creative Europe project - to which project are you looking for partners?"/>
      </w:tblPr>
      <w:tblGrid>
        <w:gridCol w:w="2972"/>
        <w:gridCol w:w="6656"/>
      </w:tblGrid>
      <w:tr w:rsidR="00FC4A35" w:rsidRPr="00F1247C" w14:paraId="163C74AD" w14:textId="77777777" w:rsidTr="00576CCC">
        <w:tc>
          <w:tcPr>
            <w:tcW w:w="2972" w:type="dxa"/>
          </w:tcPr>
          <w:p w14:paraId="428BD50F" w14:textId="77777777" w:rsidR="00FC4A35" w:rsidRPr="00F1247C" w:rsidRDefault="006A2FE9" w:rsidP="006A2FE9">
            <w:pPr>
              <w:rPr>
                <w:lang w:val="en-US"/>
              </w:rPr>
            </w:pPr>
            <w:r w:rsidRPr="00F1247C">
              <w:rPr>
                <w:lang w:val="en-US"/>
              </w:rPr>
              <w:t>Sector or f</w:t>
            </w:r>
            <w:r w:rsidR="005F4A3F" w:rsidRPr="00F1247C">
              <w:rPr>
                <w:lang w:val="en-US"/>
              </w:rPr>
              <w:t>ield</w:t>
            </w:r>
          </w:p>
        </w:tc>
        <w:tc>
          <w:tcPr>
            <w:tcW w:w="6656" w:type="dxa"/>
          </w:tcPr>
          <w:p w14:paraId="097986FE" w14:textId="6F3B80FD" w:rsidR="00FC4A35" w:rsidRPr="00F1247C" w:rsidRDefault="00FC4A35" w:rsidP="00212FFF">
            <w:pPr>
              <w:rPr>
                <w:iCs/>
                <w:lang w:val="en-US"/>
              </w:rPr>
            </w:pPr>
          </w:p>
        </w:tc>
      </w:tr>
      <w:tr w:rsidR="00FC4A35" w:rsidRPr="00F1247C" w14:paraId="4019AC42" w14:textId="77777777" w:rsidTr="00576CCC">
        <w:tc>
          <w:tcPr>
            <w:tcW w:w="2972" w:type="dxa"/>
          </w:tcPr>
          <w:p w14:paraId="2854BF61" w14:textId="77777777" w:rsidR="00FC4A35" w:rsidRPr="00F1247C" w:rsidRDefault="00DE2DD9" w:rsidP="00473C16">
            <w:pPr>
              <w:rPr>
                <w:lang w:val="en-US"/>
              </w:rPr>
            </w:pPr>
            <w:r w:rsidRPr="00F1247C">
              <w:rPr>
                <w:lang w:val="en-US"/>
              </w:rPr>
              <w:t>Description or summary of the proposed project</w:t>
            </w:r>
          </w:p>
        </w:tc>
        <w:tc>
          <w:tcPr>
            <w:tcW w:w="6656" w:type="dxa"/>
          </w:tcPr>
          <w:p w14:paraId="38A5C7B1" w14:textId="77777777" w:rsidR="00F1247C" w:rsidRPr="00F1247C" w:rsidRDefault="00F1247C" w:rsidP="00F1247C">
            <w:pPr>
              <w:spacing w:after="200" w:line="276" w:lineRule="auto"/>
              <w:ind w:hanging="2"/>
              <w:jc w:val="both"/>
              <w:rPr>
                <w:rFonts w:cstheme="minorHAnsi"/>
                <w:lang w:val="fr-FR"/>
              </w:rPr>
            </w:pPr>
            <w:proofErr w:type="spellStart"/>
            <w:r w:rsidRPr="00F1247C">
              <w:rPr>
                <w:rFonts w:cstheme="minorHAnsi"/>
                <w:lang w:val="fr-FR"/>
              </w:rPr>
              <w:t>We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aim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to </w:t>
            </w:r>
            <w:proofErr w:type="spellStart"/>
            <w:r w:rsidRPr="00F1247C">
              <w:rPr>
                <w:rFonts w:cstheme="minorHAnsi"/>
                <w:lang w:val="fr-FR"/>
              </w:rPr>
              <w:t>strengthen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our</w:t>
            </w:r>
            <w:proofErr w:type="spellEnd"/>
            <w:r w:rsidRPr="00F1247C">
              <w:rPr>
                <w:rFonts w:cstheme="minorHAnsi"/>
                <w:lang w:val="fr-FR"/>
              </w:rPr>
              <w:t> 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European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dimension</w:t>
            </w:r>
            <w:r w:rsidRPr="00F1247C">
              <w:rPr>
                <w:rFonts w:cstheme="minorHAnsi"/>
                <w:lang w:val="fr-FR"/>
              </w:rPr>
              <w:t xml:space="preserve"> in </w:t>
            </w:r>
            <w:proofErr w:type="spellStart"/>
            <w:r w:rsidRPr="00F1247C">
              <w:rPr>
                <w:rFonts w:cstheme="minorHAnsi"/>
                <w:lang w:val="fr-FR"/>
              </w:rPr>
              <w:t>order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gramStart"/>
            <w:r w:rsidRPr="00F1247C">
              <w:rPr>
                <w:rFonts w:cstheme="minorHAnsi"/>
                <w:lang w:val="fr-FR"/>
              </w:rPr>
              <w:t>to:</w:t>
            </w:r>
            <w:proofErr w:type="gramEnd"/>
          </w:p>
          <w:p w14:paraId="4AEA9975" w14:textId="77777777" w:rsidR="00F1247C" w:rsidRPr="00F1247C" w:rsidRDefault="00F1247C" w:rsidP="00F1247C">
            <w:pPr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cstheme="minorHAnsi"/>
                <w:lang w:val="fr-FR"/>
              </w:rPr>
            </w:pPr>
            <w:proofErr w:type="spellStart"/>
            <w:proofErr w:type="gramStart"/>
            <w:r w:rsidRPr="00F1247C">
              <w:rPr>
                <w:rFonts w:cstheme="minorHAnsi"/>
                <w:lang w:val="fr-FR"/>
              </w:rPr>
              <w:t>share</w:t>
            </w:r>
            <w:proofErr w:type="spellEnd"/>
            <w:proofErr w:type="gramEnd"/>
            <w:r w:rsidRPr="00F1247C">
              <w:rPr>
                <w:rFonts w:cstheme="minorHAnsi"/>
                <w:lang w:val="fr-FR"/>
              </w:rPr>
              <w:t xml:space="preserve"> and exchange </w:t>
            </w:r>
            <w:r w:rsidRPr="00F1247C">
              <w:rPr>
                <w:rFonts w:cstheme="minorHAnsi"/>
                <w:b/>
                <w:bCs/>
                <w:lang w:val="fr-FR"/>
              </w:rPr>
              <w:t xml:space="preserve">innovative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methods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of social inclusion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through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</w:t>
            </w:r>
            <w:proofErr w:type="gramStart"/>
            <w:r w:rsidRPr="00F1247C">
              <w:rPr>
                <w:rFonts w:cstheme="minorHAnsi"/>
                <w:b/>
                <w:bCs/>
                <w:lang w:val="fr-FR"/>
              </w:rPr>
              <w:t>culture</w:t>
            </w:r>
            <w:r w:rsidRPr="00F1247C">
              <w:rPr>
                <w:rFonts w:cstheme="minorHAnsi"/>
                <w:lang w:val="fr-FR"/>
              </w:rPr>
              <w:t>;</w:t>
            </w:r>
            <w:proofErr w:type="gramEnd"/>
          </w:p>
          <w:p w14:paraId="250DF446" w14:textId="77777777" w:rsidR="00F1247C" w:rsidRPr="00F1247C" w:rsidRDefault="00F1247C" w:rsidP="00F1247C">
            <w:pPr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cstheme="minorHAnsi"/>
                <w:lang w:val="fr-FR"/>
              </w:rPr>
            </w:pPr>
            <w:proofErr w:type="gramStart"/>
            <w:r w:rsidRPr="00F1247C">
              <w:rPr>
                <w:rFonts w:cstheme="minorHAnsi"/>
                <w:lang w:val="fr-FR"/>
              </w:rPr>
              <w:t>explore</w:t>
            </w:r>
            <w:proofErr w:type="gramEnd"/>
            <w:r w:rsidRPr="00F1247C">
              <w:rPr>
                <w:rFonts w:cstheme="minorHAnsi"/>
                <w:lang w:val="fr-FR"/>
              </w:rPr>
              <w:t xml:space="preserve"> and compare 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models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of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participatory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mediation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and non-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formal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arts </w:t>
            </w:r>
            <w:proofErr w:type="spellStart"/>
            <w:proofErr w:type="gramStart"/>
            <w:r w:rsidRPr="00F1247C">
              <w:rPr>
                <w:rFonts w:cstheme="minorHAnsi"/>
                <w:b/>
                <w:bCs/>
                <w:lang w:val="fr-FR"/>
              </w:rPr>
              <w:t>education</w:t>
            </w:r>
            <w:proofErr w:type="spellEnd"/>
            <w:r w:rsidRPr="00F1247C">
              <w:rPr>
                <w:rFonts w:cstheme="minorHAnsi"/>
                <w:lang w:val="fr-FR"/>
              </w:rPr>
              <w:t>;</w:t>
            </w:r>
            <w:proofErr w:type="gramEnd"/>
          </w:p>
          <w:p w14:paraId="2360E1F2" w14:textId="77777777" w:rsidR="00F1247C" w:rsidRPr="00F1247C" w:rsidRDefault="00F1247C" w:rsidP="00F1247C">
            <w:pPr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cstheme="minorHAnsi"/>
                <w:lang w:val="fr-FR"/>
              </w:rPr>
            </w:pPr>
            <w:proofErr w:type="spellStart"/>
            <w:proofErr w:type="gramStart"/>
            <w:r w:rsidRPr="00F1247C">
              <w:rPr>
                <w:rFonts w:cstheme="minorHAnsi"/>
                <w:lang w:val="fr-FR"/>
              </w:rPr>
              <w:lastRenderedPageBreak/>
              <w:t>develop</w:t>
            </w:r>
            <w:proofErr w:type="spellEnd"/>
            <w:proofErr w:type="gramEnd"/>
            <w:r w:rsidRPr="00F1247C">
              <w:rPr>
                <w:rFonts w:cstheme="minorHAnsi"/>
                <w:lang w:val="fr-FR"/>
              </w:rPr>
              <w:t> 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European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training and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mobility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opportunities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 for </w:t>
            </w:r>
            <w:proofErr w:type="spellStart"/>
            <w:r w:rsidRPr="00F1247C">
              <w:rPr>
                <w:rFonts w:cstheme="minorHAnsi"/>
                <w:lang w:val="fr-FR"/>
              </w:rPr>
              <w:t>professionals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working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in the social and cultural </w:t>
            </w:r>
            <w:proofErr w:type="spellStart"/>
            <w:proofErr w:type="gramStart"/>
            <w:r w:rsidRPr="00F1247C">
              <w:rPr>
                <w:rFonts w:cstheme="minorHAnsi"/>
                <w:lang w:val="fr-FR"/>
              </w:rPr>
              <w:t>sectors</w:t>
            </w:r>
            <w:proofErr w:type="spellEnd"/>
            <w:r w:rsidRPr="00F1247C">
              <w:rPr>
                <w:rFonts w:cstheme="minorHAnsi"/>
                <w:lang w:val="fr-FR"/>
              </w:rPr>
              <w:t>;</w:t>
            </w:r>
            <w:proofErr w:type="gramEnd"/>
          </w:p>
          <w:p w14:paraId="56C8C373" w14:textId="77777777" w:rsidR="00F1247C" w:rsidRPr="00F1247C" w:rsidRDefault="00F1247C" w:rsidP="00F1247C">
            <w:pPr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cstheme="minorHAnsi"/>
                <w:lang w:val="fr-FR"/>
              </w:rPr>
            </w:pPr>
            <w:proofErr w:type="spellStart"/>
            <w:proofErr w:type="gramStart"/>
            <w:r w:rsidRPr="00F1247C">
              <w:rPr>
                <w:rFonts w:cstheme="minorHAnsi"/>
                <w:lang w:val="fr-FR"/>
              </w:rPr>
              <w:t>co</w:t>
            </w:r>
            <w:proofErr w:type="gramEnd"/>
            <w:r w:rsidRPr="00F1247C">
              <w:rPr>
                <w:rFonts w:cstheme="minorHAnsi"/>
                <w:lang w:val="fr-FR"/>
              </w:rPr>
              <w:t>-create</w:t>
            </w:r>
            <w:proofErr w:type="spellEnd"/>
            <w:r w:rsidRPr="00F1247C">
              <w:rPr>
                <w:rFonts w:cstheme="minorHAnsi"/>
                <w:lang w:val="fr-FR"/>
              </w:rPr>
              <w:t> 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intercultural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artistic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projects</w:t>
            </w:r>
            <w:proofErr w:type="spellEnd"/>
            <w:r w:rsidRPr="00F1247C">
              <w:rPr>
                <w:rFonts w:cstheme="minorHAnsi"/>
                <w:lang w:val="fr-FR"/>
              </w:rPr>
              <w:t> </w:t>
            </w:r>
            <w:proofErr w:type="spellStart"/>
            <w:r w:rsidRPr="00F1247C">
              <w:rPr>
                <w:rFonts w:cstheme="minorHAnsi"/>
                <w:lang w:val="fr-FR"/>
              </w:rPr>
              <w:t>under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Erasmus+ and Creative Europe </w:t>
            </w:r>
            <w:proofErr w:type="spellStart"/>
            <w:r w:rsidRPr="00F1247C">
              <w:rPr>
                <w:rFonts w:cstheme="minorHAnsi"/>
                <w:lang w:val="fr-FR"/>
              </w:rPr>
              <w:t>that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promote</w:t>
            </w:r>
            <w:proofErr w:type="spellEnd"/>
            <w:r w:rsidRPr="00F1247C">
              <w:rPr>
                <w:rFonts w:cstheme="minorHAnsi"/>
                <w:lang w:val="fr-FR"/>
              </w:rPr>
              <w:t> 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citizenship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,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diversity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, and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intercultural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dialogue</w:t>
            </w:r>
            <w:r w:rsidRPr="00F1247C">
              <w:rPr>
                <w:rFonts w:cstheme="minorHAnsi"/>
                <w:lang w:val="fr-FR"/>
              </w:rPr>
              <w:t>.</w:t>
            </w:r>
          </w:p>
          <w:p w14:paraId="6EFEF801" w14:textId="77777777" w:rsidR="00F1247C" w:rsidRPr="00F1247C" w:rsidRDefault="00F1247C" w:rsidP="00F1247C">
            <w:pPr>
              <w:spacing w:after="200" w:line="276" w:lineRule="auto"/>
              <w:ind w:hanging="2"/>
              <w:jc w:val="both"/>
              <w:rPr>
                <w:rFonts w:cstheme="minorHAnsi"/>
                <w:lang w:val="fr-FR"/>
              </w:rPr>
            </w:pPr>
            <w:proofErr w:type="spellStart"/>
            <w:r w:rsidRPr="00F1247C">
              <w:rPr>
                <w:rFonts w:cstheme="minorHAnsi"/>
                <w:lang w:val="fr-FR"/>
              </w:rPr>
              <w:t>We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are </w:t>
            </w:r>
            <w:proofErr w:type="spellStart"/>
            <w:r w:rsidRPr="00F1247C">
              <w:rPr>
                <w:rFonts w:cstheme="minorHAnsi"/>
                <w:lang w:val="fr-FR"/>
              </w:rPr>
              <w:t>seeking</w:t>
            </w:r>
            <w:proofErr w:type="spellEnd"/>
            <w:r w:rsidRPr="00F1247C">
              <w:rPr>
                <w:rFonts w:cstheme="minorHAnsi"/>
                <w:lang w:val="fr-FR"/>
              </w:rPr>
              <w:t> 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partners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active in the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fields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of culture,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education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,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youth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, social innovation, or action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research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F1247C">
              <w:rPr>
                <w:rFonts w:cstheme="minorHAnsi"/>
                <w:lang w:val="fr-FR"/>
              </w:rPr>
              <w:t>who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share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our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commitment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gramStart"/>
            <w:r w:rsidRPr="00F1247C">
              <w:rPr>
                <w:rFonts w:cstheme="minorHAnsi"/>
                <w:lang w:val="fr-FR"/>
              </w:rPr>
              <w:t>to:</w:t>
            </w:r>
            <w:proofErr w:type="gramEnd"/>
            <w:r w:rsidRPr="00F1247C">
              <w:rPr>
                <w:rFonts w:cstheme="minorHAnsi"/>
                <w:lang w:val="fr-FR"/>
              </w:rPr>
              <w:br/>
            </w:r>
            <w:r w:rsidRPr="00F1247C">
              <w:rPr>
                <w:rFonts w:cstheme="minorHAnsi"/>
                <w:b/>
                <w:bCs/>
                <w:lang w:val="fr-FR"/>
              </w:rPr>
              <w:t xml:space="preserve">cultural inclusion,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European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citizenship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,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diversity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and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equality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>, participation, and social transformation</w:t>
            </w:r>
            <w:r w:rsidRPr="00F1247C">
              <w:rPr>
                <w:rFonts w:cstheme="minorHAnsi"/>
                <w:lang w:val="fr-FR"/>
              </w:rPr>
              <w:t>.</w:t>
            </w:r>
          </w:p>
          <w:p w14:paraId="563EBE5C" w14:textId="467D276A" w:rsidR="00FC4A35" w:rsidRPr="00F1247C" w:rsidRDefault="00F1247C" w:rsidP="00F1247C">
            <w:pPr>
              <w:rPr>
                <w:iCs/>
                <w:lang w:val="en-US"/>
              </w:rPr>
            </w:pPr>
            <w:proofErr w:type="spellStart"/>
            <w:r w:rsidRPr="00F1247C">
              <w:rPr>
                <w:rFonts w:cstheme="minorHAnsi"/>
                <w:lang w:val="fr-FR"/>
              </w:rPr>
              <w:t>We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are </w:t>
            </w:r>
            <w:proofErr w:type="spellStart"/>
            <w:r w:rsidRPr="00F1247C">
              <w:rPr>
                <w:rFonts w:cstheme="minorHAnsi"/>
                <w:lang w:val="fr-FR"/>
              </w:rPr>
              <w:t>particularly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interested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in </w:t>
            </w:r>
            <w:proofErr w:type="spellStart"/>
            <w:r w:rsidRPr="00F1247C">
              <w:rPr>
                <w:rFonts w:cstheme="minorHAnsi"/>
                <w:lang w:val="fr-FR"/>
              </w:rPr>
              <w:t>collaborating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with</w:t>
            </w:r>
            <w:proofErr w:type="spellEnd"/>
            <w:r w:rsidRPr="00F1247C">
              <w:rPr>
                <w:rFonts w:cstheme="minorHAnsi"/>
                <w:lang w:val="fr-FR"/>
              </w:rPr>
              <w:t> </w:t>
            </w:r>
            <w:r w:rsidRPr="00F1247C">
              <w:rPr>
                <w:rFonts w:cstheme="minorHAnsi"/>
                <w:b/>
                <w:bCs/>
                <w:lang w:val="fr-FR"/>
              </w:rPr>
              <w:t xml:space="preserve">organisations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that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build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bridges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between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the social and cultural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sectors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, and </w:t>
            </w:r>
            <w:proofErr w:type="spellStart"/>
            <w:r w:rsidRPr="00F1247C">
              <w:rPr>
                <w:rFonts w:cstheme="minorHAnsi"/>
                <w:lang w:val="fr-FR"/>
              </w:rPr>
              <w:t>that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view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culture as a </w:t>
            </w:r>
            <w:proofErr w:type="spellStart"/>
            <w:r w:rsidRPr="00F1247C">
              <w:rPr>
                <w:rFonts w:cstheme="minorHAnsi"/>
                <w:lang w:val="fr-FR"/>
              </w:rPr>
              <w:t>tool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for </w:t>
            </w:r>
            <w:proofErr w:type="spellStart"/>
            <w:r w:rsidRPr="00F1247C">
              <w:rPr>
                <w:rFonts w:cstheme="minorHAnsi"/>
                <w:lang w:val="fr-FR"/>
              </w:rPr>
              <w:t>empowerment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and </w:t>
            </w:r>
            <w:proofErr w:type="spellStart"/>
            <w:r w:rsidRPr="00F1247C">
              <w:rPr>
                <w:rFonts w:cstheme="minorHAnsi"/>
                <w:lang w:val="fr-FR"/>
              </w:rPr>
              <w:t>community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cohesion</w:t>
            </w:r>
            <w:proofErr w:type="spellEnd"/>
            <w:r w:rsidRPr="00F1247C">
              <w:rPr>
                <w:rFonts w:cstheme="minorHAnsi"/>
                <w:lang w:val="fr-FR"/>
              </w:rPr>
              <w:t>.</w:t>
            </w:r>
          </w:p>
        </w:tc>
      </w:tr>
      <w:tr w:rsidR="00DE2DD9" w:rsidRPr="00F1247C" w14:paraId="4D0F6A05" w14:textId="77777777" w:rsidTr="00576CCC">
        <w:tc>
          <w:tcPr>
            <w:tcW w:w="2972" w:type="dxa"/>
          </w:tcPr>
          <w:p w14:paraId="33F23BD7" w14:textId="77777777" w:rsidR="00DE2DD9" w:rsidRPr="00F1247C" w:rsidRDefault="00DE2DD9" w:rsidP="00473C16">
            <w:pPr>
              <w:rPr>
                <w:lang w:val="en-US"/>
              </w:rPr>
            </w:pPr>
            <w:r w:rsidRPr="00F1247C">
              <w:rPr>
                <w:lang w:val="en-US"/>
              </w:rPr>
              <w:lastRenderedPageBreak/>
              <w:t>Partners currently involved in the project</w:t>
            </w:r>
          </w:p>
        </w:tc>
        <w:tc>
          <w:tcPr>
            <w:tcW w:w="6656" w:type="dxa"/>
          </w:tcPr>
          <w:p w14:paraId="6EEE751A" w14:textId="2A3B561E" w:rsidR="00DE2DD9" w:rsidRPr="00F1247C" w:rsidRDefault="00F1247C" w:rsidP="00473C16">
            <w:pPr>
              <w:rPr>
                <w:lang w:val="en-US"/>
              </w:rPr>
            </w:pPr>
            <w:r>
              <w:rPr>
                <w:lang w:val="en-US"/>
              </w:rPr>
              <w:t>/</w:t>
            </w:r>
          </w:p>
        </w:tc>
      </w:tr>
    </w:tbl>
    <w:p w14:paraId="63631A28" w14:textId="77777777" w:rsidR="00FC4A35" w:rsidRPr="00F1247C" w:rsidRDefault="00FC4A35" w:rsidP="00473C16">
      <w:pPr>
        <w:rPr>
          <w:lang w:val="en-US"/>
        </w:rPr>
      </w:pPr>
    </w:p>
    <w:p w14:paraId="6BEF504A" w14:textId="77777777" w:rsidR="00DE2DD9" w:rsidRPr="00F1247C" w:rsidRDefault="00DE2DD9" w:rsidP="00542A74">
      <w:pPr>
        <w:pStyle w:val="Titre2"/>
        <w:rPr>
          <w:lang w:val="en-US"/>
        </w:rPr>
      </w:pPr>
      <w:r w:rsidRPr="00F1247C">
        <w:rPr>
          <w:lang w:val="en-US"/>
        </w:rPr>
        <w:t xml:space="preserve">Partners searched – which type of partner are you looking for? </w:t>
      </w:r>
    </w:p>
    <w:tbl>
      <w:tblPr>
        <w:tblStyle w:val="Grilledutableau"/>
        <w:tblW w:w="0" w:type="auto"/>
        <w:tblLook w:val="04A0" w:firstRow="1" w:lastRow="0" w:firstColumn="1" w:lastColumn="0" w:noHBand="0" w:noVBand="1"/>
        <w:tblDescription w:val="Partners searched - which type of partner are you looking for? "/>
      </w:tblPr>
      <w:tblGrid>
        <w:gridCol w:w="2972"/>
        <w:gridCol w:w="6656"/>
      </w:tblGrid>
      <w:tr w:rsidR="00DE2DD9" w:rsidRPr="00F1247C" w14:paraId="62E51F4C" w14:textId="77777777" w:rsidTr="00576CCC">
        <w:tc>
          <w:tcPr>
            <w:tcW w:w="2972" w:type="dxa"/>
          </w:tcPr>
          <w:p w14:paraId="56E805F7" w14:textId="77777777" w:rsidR="00DE2DD9" w:rsidRPr="00F1247C" w:rsidRDefault="00705A18" w:rsidP="00473C16">
            <w:pPr>
              <w:rPr>
                <w:lang w:val="en-US"/>
              </w:rPr>
            </w:pPr>
            <w:r w:rsidRPr="00F1247C">
              <w:rPr>
                <w:lang w:val="en-US"/>
              </w:rPr>
              <w:t>From c</w:t>
            </w:r>
            <w:r w:rsidR="00DE2DD9" w:rsidRPr="00F1247C">
              <w:rPr>
                <w:lang w:val="en-US"/>
              </w:rPr>
              <w:t>ountry or region</w:t>
            </w:r>
          </w:p>
        </w:tc>
        <w:tc>
          <w:tcPr>
            <w:tcW w:w="6656" w:type="dxa"/>
          </w:tcPr>
          <w:p w14:paraId="28D08759" w14:textId="4F62948A" w:rsidR="00DE2DD9" w:rsidRPr="00F1247C" w:rsidRDefault="00F1247C" w:rsidP="00473C1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/</w:t>
            </w:r>
          </w:p>
        </w:tc>
      </w:tr>
      <w:tr w:rsidR="00DE2DD9" w:rsidRPr="00F1247C" w14:paraId="65413807" w14:textId="77777777" w:rsidTr="00576CCC">
        <w:tc>
          <w:tcPr>
            <w:tcW w:w="2972" w:type="dxa"/>
          </w:tcPr>
          <w:p w14:paraId="0AEE88C5" w14:textId="77777777" w:rsidR="00DE2DD9" w:rsidRPr="00F1247C" w:rsidRDefault="00DE2DD9" w:rsidP="00473C16">
            <w:pPr>
              <w:rPr>
                <w:lang w:val="en-US"/>
              </w:rPr>
            </w:pPr>
            <w:r w:rsidRPr="00F1247C">
              <w:rPr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</w:tcPr>
          <w:p w14:paraId="64F8CDE9" w14:textId="77777777" w:rsidR="00F1247C" w:rsidRPr="00F1247C" w:rsidRDefault="00F1247C" w:rsidP="00F1247C">
            <w:pPr>
              <w:spacing w:after="200" w:line="276" w:lineRule="auto"/>
              <w:ind w:hanging="2"/>
              <w:jc w:val="both"/>
              <w:rPr>
                <w:rFonts w:cstheme="minorHAnsi"/>
                <w:lang w:val="fr-FR"/>
              </w:rPr>
            </w:pPr>
            <w:proofErr w:type="spellStart"/>
            <w:r w:rsidRPr="00F1247C">
              <w:rPr>
                <w:rFonts w:cstheme="minorHAnsi"/>
                <w:lang w:val="fr-FR"/>
              </w:rPr>
              <w:t>We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are </w:t>
            </w:r>
            <w:proofErr w:type="spellStart"/>
            <w:r w:rsidRPr="00F1247C">
              <w:rPr>
                <w:rFonts w:cstheme="minorHAnsi"/>
                <w:lang w:val="fr-FR"/>
              </w:rPr>
              <w:t>seeking</w:t>
            </w:r>
            <w:proofErr w:type="spellEnd"/>
            <w:r w:rsidRPr="00F1247C">
              <w:rPr>
                <w:rFonts w:cstheme="minorHAnsi"/>
                <w:lang w:val="fr-FR"/>
              </w:rPr>
              <w:t> 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partners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active in the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fields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of culture,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education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,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youth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, social innovation, or action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research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F1247C">
              <w:rPr>
                <w:rFonts w:cstheme="minorHAnsi"/>
                <w:lang w:val="fr-FR"/>
              </w:rPr>
              <w:t>who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share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our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commitment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gramStart"/>
            <w:r w:rsidRPr="00F1247C">
              <w:rPr>
                <w:rFonts w:cstheme="minorHAnsi"/>
                <w:lang w:val="fr-FR"/>
              </w:rPr>
              <w:t>to:</w:t>
            </w:r>
            <w:proofErr w:type="gramEnd"/>
            <w:r w:rsidRPr="00F1247C">
              <w:rPr>
                <w:rFonts w:cstheme="minorHAnsi"/>
                <w:lang w:val="fr-FR"/>
              </w:rPr>
              <w:br/>
            </w:r>
            <w:r w:rsidRPr="00F1247C">
              <w:rPr>
                <w:rFonts w:cstheme="minorHAnsi"/>
                <w:b/>
                <w:bCs/>
                <w:lang w:val="fr-FR"/>
              </w:rPr>
              <w:t xml:space="preserve">cultural inclusion,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European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citizenship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,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diversity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and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equality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>, participation, and social transformation</w:t>
            </w:r>
            <w:r w:rsidRPr="00F1247C">
              <w:rPr>
                <w:rFonts w:cstheme="minorHAnsi"/>
                <w:lang w:val="fr-FR"/>
              </w:rPr>
              <w:t>.</w:t>
            </w:r>
          </w:p>
          <w:p w14:paraId="7C019F17" w14:textId="380040EE" w:rsidR="00DE2DD9" w:rsidRPr="00F1247C" w:rsidRDefault="00F1247C" w:rsidP="00F1247C">
            <w:pPr>
              <w:rPr>
                <w:i/>
                <w:lang w:val="en-US"/>
              </w:rPr>
            </w:pPr>
            <w:proofErr w:type="spellStart"/>
            <w:r w:rsidRPr="00F1247C">
              <w:rPr>
                <w:rFonts w:cstheme="minorHAnsi"/>
                <w:lang w:val="fr-FR"/>
              </w:rPr>
              <w:t>We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are </w:t>
            </w:r>
            <w:proofErr w:type="spellStart"/>
            <w:r w:rsidRPr="00F1247C">
              <w:rPr>
                <w:rFonts w:cstheme="minorHAnsi"/>
                <w:lang w:val="fr-FR"/>
              </w:rPr>
              <w:t>particularly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interested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in </w:t>
            </w:r>
            <w:proofErr w:type="spellStart"/>
            <w:r w:rsidRPr="00F1247C">
              <w:rPr>
                <w:rFonts w:cstheme="minorHAnsi"/>
                <w:lang w:val="fr-FR"/>
              </w:rPr>
              <w:t>collaborating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with</w:t>
            </w:r>
            <w:proofErr w:type="spellEnd"/>
            <w:r w:rsidRPr="00F1247C">
              <w:rPr>
                <w:rFonts w:cstheme="minorHAnsi"/>
                <w:lang w:val="fr-FR"/>
              </w:rPr>
              <w:t> </w:t>
            </w:r>
            <w:r w:rsidRPr="00F1247C">
              <w:rPr>
                <w:rFonts w:cstheme="minorHAnsi"/>
                <w:b/>
                <w:bCs/>
                <w:lang w:val="fr-FR"/>
              </w:rPr>
              <w:t xml:space="preserve">organisations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that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build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bridges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between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the social and cultural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sectors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, and </w:t>
            </w:r>
            <w:proofErr w:type="spellStart"/>
            <w:r w:rsidRPr="00F1247C">
              <w:rPr>
                <w:rFonts w:cstheme="minorHAnsi"/>
                <w:lang w:val="fr-FR"/>
              </w:rPr>
              <w:t>that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view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culture as a </w:t>
            </w:r>
            <w:proofErr w:type="spellStart"/>
            <w:r w:rsidRPr="00F1247C">
              <w:rPr>
                <w:rFonts w:cstheme="minorHAnsi"/>
                <w:lang w:val="fr-FR"/>
              </w:rPr>
              <w:t>tool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for </w:t>
            </w:r>
            <w:proofErr w:type="spellStart"/>
            <w:r w:rsidRPr="00F1247C">
              <w:rPr>
                <w:rFonts w:cstheme="minorHAnsi"/>
                <w:lang w:val="fr-FR"/>
              </w:rPr>
              <w:t>empowerment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and </w:t>
            </w:r>
            <w:proofErr w:type="spellStart"/>
            <w:r w:rsidRPr="00F1247C">
              <w:rPr>
                <w:rFonts w:cstheme="minorHAnsi"/>
                <w:lang w:val="fr-FR"/>
              </w:rPr>
              <w:t>community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cohesion</w:t>
            </w:r>
            <w:proofErr w:type="spellEnd"/>
            <w:r w:rsidRPr="00F1247C">
              <w:rPr>
                <w:rFonts w:cstheme="minorHAnsi"/>
                <w:lang w:val="fr-FR"/>
              </w:rPr>
              <w:t>.</w:t>
            </w:r>
          </w:p>
        </w:tc>
      </w:tr>
      <w:tr w:rsidR="006A2FE9" w:rsidRPr="00F1247C" w14:paraId="07FE5617" w14:textId="77777777" w:rsidTr="00576CCC">
        <w:tc>
          <w:tcPr>
            <w:tcW w:w="2972" w:type="dxa"/>
          </w:tcPr>
          <w:p w14:paraId="120F5C5B" w14:textId="77777777" w:rsidR="006A2FE9" w:rsidRPr="00F1247C" w:rsidRDefault="006A2FE9" w:rsidP="00473C16">
            <w:pPr>
              <w:rPr>
                <w:lang w:val="en-US"/>
              </w:rPr>
            </w:pPr>
            <w:r w:rsidRPr="00F1247C">
              <w:rPr>
                <w:lang w:val="en-US"/>
              </w:rPr>
              <w:t>Please get in contact no later than</w:t>
            </w:r>
          </w:p>
        </w:tc>
        <w:tc>
          <w:tcPr>
            <w:tcW w:w="6656" w:type="dxa"/>
          </w:tcPr>
          <w:p w14:paraId="7256D38A" w14:textId="13E94827" w:rsidR="006A2FE9" w:rsidRPr="00F1247C" w:rsidRDefault="00F1247C" w:rsidP="00473C16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/</w:t>
            </w:r>
          </w:p>
        </w:tc>
      </w:tr>
    </w:tbl>
    <w:p w14:paraId="433954B2" w14:textId="77777777" w:rsidR="00DE2DD9" w:rsidRPr="00F1247C" w:rsidRDefault="00DE2DD9" w:rsidP="00542A74">
      <w:pPr>
        <w:pStyle w:val="Titre2"/>
        <w:rPr>
          <w:lang w:val="en-US"/>
        </w:rPr>
      </w:pPr>
    </w:p>
    <w:p w14:paraId="09730E2E" w14:textId="77777777" w:rsidR="00DE2DD9" w:rsidRPr="00F1247C" w:rsidRDefault="00542A74" w:rsidP="00542A74">
      <w:pPr>
        <w:pStyle w:val="Titre2"/>
        <w:rPr>
          <w:lang w:val="en-US"/>
        </w:rPr>
      </w:pPr>
      <w:r w:rsidRPr="00F1247C">
        <w:rPr>
          <w:lang w:val="en-US"/>
        </w:rPr>
        <w:t>Projects searched – are you interested in participating in other EU projects as a partner?</w:t>
      </w:r>
    </w:p>
    <w:tbl>
      <w:tblPr>
        <w:tblStyle w:val="Grilledutableau"/>
        <w:tblW w:w="0" w:type="auto"/>
        <w:tblLook w:val="04A0" w:firstRow="1" w:lastRow="0" w:firstColumn="1" w:lastColumn="0" w:noHBand="0" w:noVBand="1"/>
        <w:tblDescription w:val="Projects searched - are you interested in participating in other EU projects as a partner?"/>
      </w:tblPr>
      <w:tblGrid>
        <w:gridCol w:w="2972"/>
        <w:gridCol w:w="6656"/>
      </w:tblGrid>
      <w:tr w:rsidR="00542A74" w:rsidRPr="00F1247C" w14:paraId="3B8F920E" w14:textId="77777777" w:rsidTr="00576CCC">
        <w:tc>
          <w:tcPr>
            <w:tcW w:w="2972" w:type="dxa"/>
          </w:tcPr>
          <w:p w14:paraId="1DF3A233" w14:textId="77777777" w:rsidR="00542A74" w:rsidRPr="00F1247C" w:rsidRDefault="00542A74" w:rsidP="00473C16">
            <w:pPr>
              <w:rPr>
                <w:lang w:val="en-US"/>
              </w:rPr>
            </w:pPr>
            <w:r w:rsidRPr="00F1247C">
              <w:rPr>
                <w:lang w:val="en-US"/>
              </w:rPr>
              <w:t>Yes / no</w:t>
            </w:r>
          </w:p>
        </w:tc>
        <w:tc>
          <w:tcPr>
            <w:tcW w:w="6656" w:type="dxa"/>
          </w:tcPr>
          <w:p w14:paraId="26A24DCE" w14:textId="7B72E6E7" w:rsidR="00542A74" w:rsidRPr="00F1247C" w:rsidRDefault="00F1247C" w:rsidP="00473C16">
            <w:pPr>
              <w:rPr>
                <w:lang w:val="en-US"/>
              </w:rPr>
            </w:pPr>
            <w:r w:rsidRPr="00F1247C">
              <w:rPr>
                <w:lang w:val="en-US"/>
              </w:rPr>
              <w:t>Yes</w:t>
            </w:r>
          </w:p>
        </w:tc>
      </w:tr>
      <w:tr w:rsidR="00542A74" w:rsidRPr="00F1247C" w14:paraId="6095A669" w14:textId="77777777" w:rsidTr="00576CCC">
        <w:tc>
          <w:tcPr>
            <w:tcW w:w="2972" w:type="dxa"/>
          </w:tcPr>
          <w:p w14:paraId="0DE30219" w14:textId="77777777" w:rsidR="00542A74" w:rsidRPr="00F1247C" w:rsidRDefault="00542A74" w:rsidP="00473C16">
            <w:pPr>
              <w:rPr>
                <w:lang w:val="en-US"/>
              </w:rPr>
            </w:pPr>
            <w:r w:rsidRPr="00F1247C">
              <w:rPr>
                <w:lang w:val="en-US"/>
              </w:rPr>
              <w:t xml:space="preserve">Which kind of projects are you looking for? </w:t>
            </w:r>
          </w:p>
        </w:tc>
        <w:tc>
          <w:tcPr>
            <w:tcW w:w="6656" w:type="dxa"/>
          </w:tcPr>
          <w:p w14:paraId="7CC7C9C4" w14:textId="77777777" w:rsidR="00F1247C" w:rsidRPr="00F1247C" w:rsidRDefault="00F1247C" w:rsidP="00F1247C">
            <w:pPr>
              <w:spacing w:after="200" w:line="276" w:lineRule="auto"/>
              <w:ind w:hanging="2"/>
              <w:jc w:val="both"/>
              <w:rPr>
                <w:rFonts w:cstheme="minorHAnsi"/>
                <w:lang w:val="fr-FR"/>
              </w:rPr>
            </w:pPr>
            <w:proofErr w:type="spellStart"/>
            <w:r w:rsidRPr="00F1247C">
              <w:rPr>
                <w:rFonts w:cstheme="minorHAnsi"/>
                <w:lang w:val="fr-FR"/>
              </w:rPr>
              <w:t>We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are </w:t>
            </w:r>
            <w:proofErr w:type="spellStart"/>
            <w:r w:rsidRPr="00F1247C">
              <w:rPr>
                <w:rFonts w:cstheme="minorHAnsi"/>
                <w:lang w:val="fr-FR"/>
              </w:rPr>
              <w:t>seeking</w:t>
            </w:r>
            <w:proofErr w:type="spellEnd"/>
            <w:r w:rsidRPr="00F1247C">
              <w:rPr>
                <w:rFonts w:cstheme="minorHAnsi"/>
                <w:lang w:val="fr-FR"/>
              </w:rPr>
              <w:t> 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partners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active in the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fields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of culture,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education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,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youth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, social innovation, or action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research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F1247C">
              <w:rPr>
                <w:rFonts w:cstheme="minorHAnsi"/>
                <w:lang w:val="fr-FR"/>
              </w:rPr>
              <w:t>who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share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our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commitment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gramStart"/>
            <w:r w:rsidRPr="00F1247C">
              <w:rPr>
                <w:rFonts w:cstheme="minorHAnsi"/>
                <w:lang w:val="fr-FR"/>
              </w:rPr>
              <w:t>to:</w:t>
            </w:r>
            <w:proofErr w:type="gramEnd"/>
            <w:r w:rsidRPr="00F1247C">
              <w:rPr>
                <w:rFonts w:cstheme="minorHAnsi"/>
                <w:lang w:val="fr-FR"/>
              </w:rPr>
              <w:br/>
            </w:r>
            <w:r w:rsidRPr="00F1247C">
              <w:rPr>
                <w:rFonts w:cstheme="minorHAnsi"/>
                <w:b/>
                <w:bCs/>
                <w:lang w:val="fr-FR"/>
              </w:rPr>
              <w:t xml:space="preserve">cultural inclusion,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European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citizenship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,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diversity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and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equality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>, participation, and social transformation</w:t>
            </w:r>
            <w:r w:rsidRPr="00F1247C">
              <w:rPr>
                <w:rFonts w:cstheme="minorHAnsi"/>
                <w:lang w:val="fr-FR"/>
              </w:rPr>
              <w:t>.</w:t>
            </w:r>
          </w:p>
          <w:p w14:paraId="58D438D8" w14:textId="17946635" w:rsidR="00542A74" w:rsidRPr="00F1247C" w:rsidRDefault="00F1247C" w:rsidP="00F1247C">
            <w:pPr>
              <w:rPr>
                <w:lang w:val="en-US"/>
              </w:rPr>
            </w:pPr>
            <w:proofErr w:type="spellStart"/>
            <w:r w:rsidRPr="00F1247C">
              <w:rPr>
                <w:rFonts w:cstheme="minorHAnsi"/>
                <w:lang w:val="fr-FR"/>
              </w:rPr>
              <w:t>We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are </w:t>
            </w:r>
            <w:proofErr w:type="spellStart"/>
            <w:r w:rsidRPr="00F1247C">
              <w:rPr>
                <w:rFonts w:cstheme="minorHAnsi"/>
                <w:lang w:val="fr-FR"/>
              </w:rPr>
              <w:t>particularly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interested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in </w:t>
            </w:r>
            <w:proofErr w:type="spellStart"/>
            <w:r w:rsidRPr="00F1247C">
              <w:rPr>
                <w:rFonts w:cstheme="minorHAnsi"/>
                <w:lang w:val="fr-FR"/>
              </w:rPr>
              <w:t>collaborating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with</w:t>
            </w:r>
            <w:proofErr w:type="spellEnd"/>
            <w:r w:rsidRPr="00F1247C">
              <w:rPr>
                <w:rFonts w:cstheme="minorHAnsi"/>
                <w:lang w:val="fr-FR"/>
              </w:rPr>
              <w:t> </w:t>
            </w:r>
            <w:r w:rsidRPr="00F1247C">
              <w:rPr>
                <w:rFonts w:cstheme="minorHAnsi"/>
                <w:b/>
                <w:bCs/>
                <w:lang w:val="fr-FR"/>
              </w:rPr>
              <w:t xml:space="preserve">organisations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that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build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bridges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between</w:t>
            </w:r>
            <w:proofErr w:type="spellEnd"/>
            <w:r w:rsidRPr="00F1247C">
              <w:rPr>
                <w:rFonts w:cstheme="minorHAnsi"/>
                <w:b/>
                <w:bCs/>
                <w:lang w:val="fr-FR"/>
              </w:rPr>
              <w:t xml:space="preserve"> the social and cultural </w:t>
            </w:r>
            <w:proofErr w:type="spellStart"/>
            <w:r w:rsidRPr="00F1247C">
              <w:rPr>
                <w:rFonts w:cstheme="minorHAnsi"/>
                <w:b/>
                <w:bCs/>
                <w:lang w:val="fr-FR"/>
              </w:rPr>
              <w:t>sectors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, and </w:t>
            </w:r>
            <w:proofErr w:type="spellStart"/>
            <w:r w:rsidRPr="00F1247C">
              <w:rPr>
                <w:rFonts w:cstheme="minorHAnsi"/>
                <w:lang w:val="fr-FR"/>
              </w:rPr>
              <w:t>that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view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culture as a </w:t>
            </w:r>
            <w:proofErr w:type="spellStart"/>
            <w:r w:rsidRPr="00F1247C">
              <w:rPr>
                <w:rFonts w:cstheme="minorHAnsi"/>
                <w:lang w:val="fr-FR"/>
              </w:rPr>
              <w:t>tool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for </w:t>
            </w:r>
            <w:proofErr w:type="spellStart"/>
            <w:r w:rsidRPr="00F1247C">
              <w:rPr>
                <w:rFonts w:cstheme="minorHAnsi"/>
                <w:lang w:val="fr-FR"/>
              </w:rPr>
              <w:t>empowerment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and </w:t>
            </w:r>
            <w:proofErr w:type="spellStart"/>
            <w:r w:rsidRPr="00F1247C">
              <w:rPr>
                <w:rFonts w:cstheme="minorHAnsi"/>
                <w:lang w:val="fr-FR"/>
              </w:rPr>
              <w:t>community</w:t>
            </w:r>
            <w:proofErr w:type="spellEnd"/>
            <w:r w:rsidRPr="00F1247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1247C">
              <w:rPr>
                <w:rFonts w:cstheme="minorHAnsi"/>
                <w:lang w:val="fr-FR"/>
              </w:rPr>
              <w:t>cohesion</w:t>
            </w:r>
            <w:proofErr w:type="spellEnd"/>
            <w:r w:rsidRPr="00F1247C">
              <w:rPr>
                <w:rFonts w:cstheme="minorHAnsi"/>
                <w:lang w:val="fr-FR"/>
              </w:rPr>
              <w:t>.</w:t>
            </w:r>
          </w:p>
        </w:tc>
      </w:tr>
    </w:tbl>
    <w:p w14:paraId="681DF238" w14:textId="77777777" w:rsidR="00576CCC" w:rsidRPr="00F1247C" w:rsidRDefault="00576CCC" w:rsidP="00576CCC">
      <w:pPr>
        <w:pStyle w:val="Titre2"/>
        <w:rPr>
          <w:rFonts w:eastAsiaTheme="minorHAnsi" w:cstheme="minorBidi"/>
          <w:b w:val="0"/>
          <w:szCs w:val="22"/>
          <w:lang w:val="en-US"/>
        </w:rPr>
      </w:pPr>
    </w:p>
    <w:p w14:paraId="5FE233A5" w14:textId="77777777" w:rsidR="00576CCC" w:rsidRPr="00F1247C" w:rsidRDefault="00576CCC" w:rsidP="00576CCC">
      <w:pPr>
        <w:pStyle w:val="Titre2"/>
        <w:rPr>
          <w:lang w:val="en-US"/>
        </w:rPr>
      </w:pPr>
      <w:r w:rsidRPr="00F1247C">
        <w:rPr>
          <w:lang w:val="en-US"/>
        </w:rPr>
        <w:t>Publication of partner search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:rsidRPr="00F1247C" w14:paraId="3055AB8B" w14:textId="77777777" w:rsidTr="00576CCC">
        <w:tc>
          <w:tcPr>
            <w:tcW w:w="2972" w:type="dxa"/>
          </w:tcPr>
          <w:p w14:paraId="03E430F7" w14:textId="77777777" w:rsidR="00576CCC" w:rsidRPr="00F1247C" w:rsidRDefault="00576CCC" w:rsidP="00D87A47">
            <w:pPr>
              <w:rPr>
                <w:lang w:val="en-US"/>
              </w:rPr>
            </w:pPr>
            <w:proofErr w:type="gramStart"/>
            <w:r w:rsidRPr="00F1247C">
              <w:rPr>
                <w:lang w:val="en-US"/>
              </w:rPr>
              <w:t xml:space="preserve">This </w:t>
            </w:r>
            <w:r w:rsidR="00D87A47" w:rsidRPr="00F1247C">
              <w:rPr>
                <w:lang w:val="en-US"/>
              </w:rPr>
              <w:t>partner search can</w:t>
            </w:r>
            <w:proofErr w:type="gramEnd"/>
            <w:r w:rsidR="00D87A47" w:rsidRPr="00F1247C">
              <w:rPr>
                <w:lang w:val="en-US"/>
              </w:rPr>
              <w:t xml:space="preserve"> be </w:t>
            </w:r>
            <w:proofErr w:type="gramStart"/>
            <w:r w:rsidR="00D87A47" w:rsidRPr="00F1247C">
              <w:rPr>
                <w:lang w:val="en-US"/>
              </w:rPr>
              <w:t>published?</w:t>
            </w:r>
            <w:r w:rsidR="00705A18" w:rsidRPr="00F1247C">
              <w:rPr>
                <w:lang w:val="en-US"/>
              </w:rPr>
              <w:t>*</w:t>
            </w:r>
            <w:proofErr w:type="gramEnd"/>
          </w:p>
        </w:tc>
        <w:tc>
          <w:tcPr>
            <w:tcW w:w="6656" w:type="dxa"/>
          </w:tcPr>
          <w:p w14:paraId="6437160C" w14:textId="08A12CAB" w:rsidR="00576CCC" w:rsidRPr="00F1247C" w:rsidRDefault="00F1247C" w:rsidP="00576CCC">
            <w:pPr>
              <w:rPr>
                <w:iCs/>
                <w:lang w:val="en-US"/>
              </w:rPr>
            </w:pPr>
            <w:r w:rsidRPr="00F1247C">
              <w:rPr>
                <w:iCs/>
                <w:lang w:val="en-US"/>
              </w:rPr>
              <w:t>Yes</w:t>
            </w:r>
          </w:p>
        </w:tc>
      </w:tr>
    </w:tbl>
    <w:p w14:paraId="61A2BD86" w14:textId="77777777" w:rsidR="006A2FE9" w:rsidRPr="00F1247C" w:rsidRDefault="006A2FE9" w:rsidP="00576CCC">
      <w:pPr>
        <w:rPr>
          <w:lang w:val="en-US"/>
        </w:rPr>
      </w:pPr>
    </w:p>
    <w:sectPr w:rsidR="006A2FE9" w:rsidRPr="00F1247C" w:rsidSect="00074415">
      <w:headerReference w:type="default" r:id="rId8"/>
      <w:headerReference w:type="first" r:id="rId9"/>
      <w:footerReference w:type="first" r:id="rId10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11898" w14:textId="77777777" w:rsidR="00AF695A" w:rsidRDefault="00AF695A" w:rsidP="00473C16">
      <w:pPr>
        <w:spacing w:after="0" w:line="240" w:lineRule="auto"/>
      </w:pPr>
      <w:r>
        <w:separator/>
      </w:r>
    </w:p>
  </w:endnote>
  <w:endnote w:type="continuationSeparator" w:id="0">
    <w:p w14:paraId="34AFA355" w14:textId="77777777" w:rsidR="00AF695A" w:rsidRDefault="00AF695A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5AD51" w14:textId="77777777" w:rsidR="00080A4D" w:rsidRPr="00080A4D" w:rsidRDefault="00705A18" w:rsidP="00705A18">
    <w:pPr>
      <w:pStyle w:val="Pieddepage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="00080A4D"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="00080A4D" w:rsidRPr="00080A4D">
      <w:rPr>
        <w:sz w:val="16"/>
        <w:szCs w:val="16"/>
        <w:lang w:val="en-US"/>
      </w:rPr>
      <w:t xml:space="preserve"> you confirm that the information provided </w:t>
    </w:r>
    <w:r w:rsidR="00D87A47">
      <w:rPr>
        <w:sz w:val="16"/>
        <w:szCs w:val="16"/>
        <w:lang w:val="en-US"/>
      </w:rPr>
      <w:t>can</w:t>
    </w:r>
    <w:r w:rsidR="00080A4D" w:rsidRPr="00080A4D">
      <w:rPr>
        <w:sz w:val="16"/>
        <w:szCs w:val="16"/>
        <w:lang w:val="en-US"/>
      </w:rPr>
      <w:t xml:space="preserve"> be shared publicly by the</w:t>
    </w:r>
    <w:r w:rsidR="00080A4D">
      <w:rPr>
        <w:sz w:val="16"/>
        <w:szCs w:val="16"/>
        <w:lang w:val="en-US"/>
      </w:rPr>
      <w:t xml:space="preserve"> Creative Europe Desks in the</w:t>
    </w:r>
    <w:r w:rsidR="00080A4D" w:rsidRPr="00080A4D">
      <w:rPr>
        <w:sz w:val="16"/>
        <w:szCs w:val="16"/>
        <w:lang w:val="en-US"/>
      </w:rPr>
      <w:t xml:space="preserve"> countries participating in the Creative Europe </w:t>
    </w:r>
    <w:proofErr w:type="spellStart"/>
    <w:r w:rsidR="00080A4D" w:rsidRPr="00080A4D">
      <w:rPr>
        <w:sz w:val="16"/>
        <w:szCs w:val="16"/>
        <w:lang w:val="en-US"/>
      </w:rPr>
      <w:t>programme</w:t>
    </w:r>
    <w:proofErr w:type="spellEnd"/>
    <w:r w:rsidR="00080A4D" w:rsidRPr="00080A4D">
      <w:rPr>
        <w:sz w:val="16"/>
        <w:szCs w:val="16"/>
        <w:lang w:val="en-US"/>
      </w:rPr>
      <w:t xml:space="preserve">, </w:t>
    </w:r>
    <w:proofErr w:type="gramStart"/>
    <w:r w:rsidR="00080A4D" w:rsidRPr="00080A4D">
      <w:rPr>
        <w:sz w:val="16"/>
        <w:szCs w:val="16"/>
        <w:lang w:val="en-US"/>
      </w:rPr>
      <w:t>in order to</w:t>
    </w:r>
    <w:proofErr w:type="gramEnd"/>
    <w:r w:rsidR="00080A4D" w:rsidRPr="00080A4D">
      <w:rPr>
        <w:sz w:val="16"/>
        <w:szCs w:val="16"/>
        <w:lang w:val="en-US"/>
      </w:rPr>
      <w:t xml:space="preserve"> support your search for partners</w:t>
    </w:r>
    <w:r w:rsidR="00080A4D"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F19E4" w14:textId="77777777" w:rsidR="00AF695A" w:rsidRDefault="00AF695A" w:rsidP="00473C16">
      <w:pPr>
        <w:spacing w:after="0" w:line="240" w:lineRule="auto"/>
      </w:pPr>
      <w:r>
        <w:separator/>
      </w:r>
    </w:p>
  </w:footnote>
  <w:footnote w:type="continuationSeparator" w:id="0">
    <w:p w14:paraId="3F9DF5CC" w14:textId="77777777" w:rsidR="00AF695A" w:rsidRDefault="00AF695A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01F5B" w14:textId="77777777" w:rsidR="00473C16" w:rsidRDefault="00C91437">
    <w:pPr>
      <w:pStyle w:val="En-tte"/>
    </w:pPr>
    <w:r>
      <w:tab/>
    </w:r>
    <w:r>
      <w:tab/>
    </w:r>
    <w:r w:rsidR="006A2FE9"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9CC9" w14:textId="6834677D" w:rsidR="00074415" w:rsidRPr="00926C97" w:rsidRDefault="00074415">
    <w:pPr>
      <w:pStyle w:val="En-tte"/>
      <w:rPr>
        <w:lang w:val="en-US"/>
      </w:rPr>
    </w:pPr>
    <w:r w:rsidRPr="00473C16">
      <w:rPr>
        <w:noProof/>
        <w:lang w:eastAsia="da-DK"/>
      </w:rPr>
      <w:drawing>
        <wp:inline distT="0" distB="0" distL="0" distR="0" wp14:anchorId="1CE5FB26" wp14:editId="3DE0B433">
          <wp:extent cx="1729688" cy="549656"/>
          <wp:effectExtent l="0" t="0" r="4445" b="3175"/>
          <wp:docPr id="3" name="Billede 3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NHEDER\ADKI\INTERNATIONALT\CREATIVE EUROPE DESK\Billeder, logoer, portrætter\Logoer og grafik\CE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281" cy="567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lang w:val="en-US"/>
      </w:rPr>
      <w:t>Date:</w:t>
    </w:r>
    <w:r w:rsidR="00C36FAB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A472A"/>
    <w:multiLevelType w:val="multilevel"/>
    <w:tmpl w:val="D80A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B55354"/>
    <w:multiLevelType w:val="multilevel"/>
    <w:tmpl w:val="1CDA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483118">
    <w:abstractNumId w:val="2"/>
  </w:num>
  <w:num w:numId="2" w16cid:durableId="672025328">
    <w:abstractNumId w:val="0"/>
  </w:num>
  <w:num w:numId="3" w16cid:durableId="1763839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6"/>
    <w:rsid w:val="000070E8"/>
    <w:rsid w:val="00074415"/>
    <w:rsid w:val="00080A4D"/>
    <w:rsid w:val="000C2F40"/>
    <w:rsid w:val="0011161A"/>
    <w:rsid w:val="00143B66"/>
    <w:rsid w:val="00194B5C"/>
    <w:rsid w:val="001D441D"/>
    <w:rsid w:val="00212FFF"/>
    <w:rsid w:val="00213FDC"/>
    <w:rsid w:val="002B456B"/>
    <w:rsid w:val="002C719A"/>
    <w:rsid w:val="002F6584"/>
    <w:rsid w:val="002F7F36"/>
    <w:rsid w:val="003407E9"/>
    <w:rsid w:val="003568D4"/>
    <w:rsid w:val="003920AD"/>
    <w:rsid w:val="00450FC9"/>
    <w:rsid w:val="00473C16"/>
    <w:rsid w:val="004C21B9"/>
    <w:rsid w:val="00501853"/>
    <w:rsid w:val="00516B43"/>
    <w:rsid w:val="00530D0D"/>
    <w:rsid w:val="00537D1E"/>
    <w:rsid w:val="00542A74"/>
    <w:rsid w:val="00576CCC"/>
    <w:rsid w:val="005A5DBC"/>
    <w:rsid w:val="005F4A3F"/>
    <w:rsid w:val="00651FD5"/>
    <w:rsid w:val="0065671D"/>
    <w:rsid w:val="006A2FE9"/>
    <w:rsid w:val="00705A18"/>
    <w:rsid w:val="00762883"/>
    <w:rsid w:val="0081444A"/>
    <w:rsid w:val="008A1B2E"/>
    <w:rsid w:val="008F47DE"/>
    <w:rsid w:val="009030FB"/>
    <w:rsid w:val="00922EB7"/>
    <w:rsid w:val="00926C97"/>
    <w:rsid w:val="009618EB"/>
    <w:rsid w:val="00967A04"/>
    <w:rsid w:val="00972E36"/>
    <w:rsid w:val="009737F9"/>
    <w:rsid w:val="00A27C50"/>
    <w:rsid w:val="00A515EB"/>
    <w:rsid w:val="00A751DF"/>
    <w:rsid w:val="00A8249A"/>
    <w:rsid w:val="00AC2B8C"/>
    <w:rsid w:val="00AF695A"/>
    <w:rsid w:val="00C2152E"/>
    <w:rsid w:val="00C36FAB"/>
    <w:rsid w:val="00C4067F"/>
    <w:rsid w:val="00C91437"/>
    <w:rsid w:val="00CB7442"/>
    <w:rsid w:val="00D066B1"/>
    <w:rsid w:val="00D87A47"/>
    <w:rsid w:val="00DA2334"/>
    <w:rsid w:val="00DD16E9"/>
    <w:rsid w:val="00DE2DD9"/>
    <w:rsid w:val="00E762A0"/>
    <w:rsid w:val="00E97F53"/>
    <w:rsid w:val="00EC68CE"/>
    <w:rsid w:val="00F1247C"/>
    <w:rsid w:val="00F42516"/>
    <w:rsid w:val="00F5195B"/>
    <w:rsid w:val="00FC4A35"/>
    <w:rsid w:val="00FE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656D4"/>
  <w15:chartTrackingRefBased/>
  <w15:docId w15:val="{1DA0A939-7D4C-4660-B943-C478D2B4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A74"/>
    <w:rPr>
      <w:rFonts w:ascii="Verdana" w:hAnsi="Verdana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3C16"/>
  </w:style>
  <w:style w:type="paragraph" w:styleId="Pieddepage">
    <w:name w:val="footer"/>
    <w:basedOn w:val="Normal"/>
    <w:link w:val="PieddepageC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3C16"/>
  </w:style>
  <w:style w:type="character" w:customStyle="1" w:styleId="Titre1Car">
    <w:name w:val="Titre 1 Car"/>
    <w:basedOn w:val="Policepardfaut"/>
    <w:link w:val="Titre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Grilledutableau">
    <w:name w:val="Table Grid"/>
    <w:basedOn w:val="TableauNormal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Lienhypertexte">
    <w:name w:val="Hyperlink"/>
    <w:basedOn w:val="Policepardfaut"/>
    <w:uiPriority w:val="99"/>
    <w:unhideWhenUsed/>
    <w:rsid w:val="00CB744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1853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926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culturesducoeur13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E4EC354ADFB40AC5D4FC129E379BA" ma:contentTypeVersion="19" ma:contentTypeDescription="Crée un document." ma:contentTypeScope="" ma:versionID="5de4228bc66d74dda9ac9ba3b04b6c45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2778b1808d10f0c51852c31a38b8d0ed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a84b8d-e978-4382-9caa-872b0d67f746}" ma:internalName="TaxCatchAll" ma:showField="CatchAllData" ma:web="e0757b53-df10-4b98-9811-094c4c3e2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1a8a8b-b856-4d35-a5c7-7f2c0ec3d499">
      <Terms xmlns="http://schemas.microsoft.com/office/infopath/2007/PartnerControls"/>
    </lcf76f155ced4ddcb4097134ff3c332f>
    <TaxCatchAll xmlns="e0757b53-df10-4b98-9811-094c4c3e23a8" xsi:nil="true"/>
  </documentManagement>
</p:properties>
</file>

<file path=customXml/itemProps1.xml><?xml version="1.0" encoding="utf-8"?>
<ds:datastoreItem xmlns:ds="http://schemas.openxmlformats.org/officeDocument/2006/customXml" ds:itemID="{B0DDC833-B83A-448E-8F1A-DAC3D6E0B913}"/>
</file>

<file path=customXml/itemProps2.xml><?xml version="1.0" encoding="utf-8"?>
<ds:datastoreItem xmlns:ds="http://schemas.openxmlformats.org/officeDocument/2006/customXml" ds:itemID="{35DED2CF-53B6-4B6C-AF6C-DDAB0D89C7C5}"/>
</file>

<file path=customXml/itemProps3.xml><?xml version="1.0" encoding="utf-8"?>
<ds:datastoreItem xmlns:ds="http://schemas.openxmlformats.org/officeDocument/2006/customXml" ds:itemID="{5513AF2B-761F-4BCB-8D50-164DA013FF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906</Words>
  <Characters>4987</Characters>
  <Application>Microsoft Office Word</Application>
  <DocSecurity>0</DocSecurity>
  <Lines>41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Partner search form for Creative Europe project applications</vt:lpstr>
      <vt:lpstr>Partner search form for Creative Europe project applications</vt:lpstr>
    </vt:vector>
  </TitlesOfParts>
  <Company>Statens It</Company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subject/>
  <dc:creator>Saxe Lomholt</dc:creator>
  <cp:keywords/>
  <dc:description/>
  <cp:lastModifiedBy>Angèle Andréoulis</cp:lastModifiedBy>
  <cp:revision>3</cp:revision>
  <dcterms:created xsi:type="dcterms:W3CDTF">2024-10-03T15:37:00Z</dcterms:created>
  <dcterms:modified xsi:type="dcterms:W3CDTF">2025-10-14T13:27:00Z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0x010100087E4EC354ADFB40AC5D4FC129E379BA</vt:lpwstr>
  </property>
</Properties>
</file>