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A6AA" w14:textId="77777777" w:rsidR="00A515EB" w:rsidRPr="00CB7442" w:rsidRDefault="00CB7442" w:rsidP="006A2FE9">
      <w:pPr>
        <w:pStyle w:val="berschrift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0D53B502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7EEBE3E2" w14:textId="77777777" w:rsidTr="00C94147">
        <w:trPr>
          <w:trHeight w:val="367"/>
        </w:trPr>
        <w:tc>
          <w:tcPr>
            <w:tcW w:w="2972" w:type="dxa"/>
          </w:tcPr>
          <w:p w14:paraId="5F53BAE8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2A36446D" w14:textId="43A3EDAB" w:rsidR="00FC4A35" w:rsidRPr="00080A4D" w:rsidRDefault="00A30671" w:rsidP="00542A74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CREA-CULT-2021-COOP</w:t>
            </w:r>
          </w:p>
        </w:tc>
      </w:tr>
      <w:tr w:rsidR="006A2FE9" w:rsidRPr="00DD16E9" w14:paraId="63920E01" w14:textId="77777777" w:rsidTr="00576CCC">
        <w:tc>
          <w:tcPr>
            <w:tcW w:w="2972" w:type="dxa"/>
          </w:tcPr>
          <w:p w14:paraId="3A925096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1A2A4B28" w14:textId="79BB8A07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</w:t>
            </w:r>
            <w:r w:rsidR="00A30671">
              <w:rPr>
                <w:i/>
                <w:szCs w:val="20"/>
                <w:lang w:val="en-US"/>
              </w:rPr>
              <w:t>uropean Cooperation projects Medium Scale</w:t>
            </w:r>
          </w:p>
        </w:tc>
      </w:tr>
    </w:tbl>
    <w:p w14:paraId="75301959" w14:textId="77777777" w:rsidR="00E97F53" w:rsidRPr="00542A74" w:rsidRDefault="00E97F53" w:rsidP="00473C16">
      <w:pPr>
        <w:rPr>
          <w:lang w:val="en-US"/>
        </w:rPr>
      </w:pPr>
    </w:p>
    <w:p w14:paraId="51495521" w14:textId="77777777" w:rsidR="00FC4A35" w:rsidRPr="00DE2DD9" w:rsidRDefault="00FC4A35" w:rsidP="00542A74">
      <w:pPr>
        <w:pStyle w:val="berschrift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7C68B0A5" w14:textId="77777777" w:rsidTr="00576CCC">
        <w:tc>
          <w:tcPr>
            <w:tcW w:w="2972" w:type="dxa"/>
          </w:tcPr>
          <w:p w14:paraId="0553BF1D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78D77321" w14:textId="59BE658E" w:rsidR="00FC4A35" w:rsidRPr="00C94147" w:rsidRDefault="00C94147" w:rsidP="00473C16">
            <w:pPr>
              <w:rPr>
                <w:lang w:val="de-DE"/>
              </w:rPr>
            </w:pPr>
            <w:r w:rsidRPr="00C94147">
              <w:rPr>
                <w:lang w:val="de-DE"/>
              </w:rPr>
              <w:t>Peter-Weiss-Stiftung für Kunst und Politik</w:t>
            </w:r>
            <w:r>
              <w:rPr>
                <w:lang w:val="de-DE"/>
              </w:rPr>
              <w:t xml:space="preserve"> e.V.</w:t>
            </w:r>
          </w:p>
        </w:tc>
      </w:tr>
      <w:tr w:rsidR="00212FFF" w:rsidRPr="00212FFF" w14:paraId="7A97B433" w14:textId="77777777" w:rsidTr="00576CCC">
        <w:tc>
          <w:tcPr>
            <w:tcW w:w="2972" w:type="dxa"/>
          </w:tcPr>
          <w:p w14:paraId="574DAD4A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59FDD9C1" w14:textId="799DFAE3" w:rsidR="00212FFF" w:rsidRPr="0096054A" w:rsidRDefault="00DF6717" w:rsidP="00473C16">
            <w:pPr>
              <w:rPr>
                <w:iCs/>
                <w:lang w:val="en-US"/>
              </w:rPr>
            </w:pPr>
            <w:r w:rsidRPr="0096054A">
              <w:rPr>
                <w:iCs/>
                <w:lang w:val="en-US"/>
              </w:rPr>
              <w:t>Germany</w:t>
            </w:r>
          </w:p>
        </w:tc>
      </w:tr>
      <w:tr w:rsidR="00D87A47" w:rsidRPr="00DD16E9" w14:paraId="2AC65692" w14:textId="77777777" w:rsidTr="00576CCC">
        <w:tc>
          <w:tcPr>
            <w:tcW w:w="2972" w:type="dxa"/>
          </w:tcPr>
          <w:p w14:paraId="28E908BB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0F00BFAF" w14:textId="6752F671" w:rsidR="00D87A47" w:rsidRPr="0096054A" w:rsidRDefault="0096054A" w:rsidP="00705A18">
            <w:pPr>
              <w:rPr>
                <w:iCs/>
                <w:lang w:val="en-US"/>
              </w:rPr>
            </w:pPr>
            <w:r w:rsidRPr="0096054A">
              <w:rPr>
                <w:iCs/>
                <w:lang w:val="en-US"/>
              </w:rPr>
              <w:t>https://www.peter-weiss-stiftung.de/de/</w:t>
            </w:r>
          </w:p>
        </w:tc>
      </w:tr>
      <w:tr w:rsidR="00705A18" w:rsidRPr="00DD16E9" w14:paraId="503D357E" w14:textId="77777777" w:rsidTr="00576CCC">
        <w:tc>
          <w:tcPr>
            <w:tcW w:w="2972" w:type="dxa"/>
          </w:tcPr>
          <w:p w14:paraId="15F3E925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4943FC91" w14:textId="21212EDD" w:rsidR="00705A18" w:rsidRPr="0096054A" w:rsidRDefault="00DF6717" w:rsidP="00705A18">
            <w:pPr>
              <w:rPr>
                <w:iCs/>
                <w:lang w:val="de-DE"/>
              </w:rPr>
            </w:pPr>
            <w:r w:rsidRPr="0096054A">
              <w:rPr>
                <w:iCs/>
                <w:lang w:val="de-DE"/>
              </w:rPr>
              <w:t>Ulrich Schreiber, u</w:t>
            </w:r>
            <w:r w:rsidR="00A30671" w:rsidRPr="0096054A">
              <w:rPr>
                <w:iCs/>
                <w:lang w:val="de-DE"/>
              </w:rPr>
              <w:t>lrich</w:t>
            </w:r>
            <w:r w:rsidRPr="0096054A">
              <w:rPr>
                <w:iCs/>
                <w:lang w:val="de-DE"/>
              </w:rPr>
              <w:t>.schreiber@literaturfestival.com</w:t>
            </w:r>
          </w:p>
        </w:tc>
      </w:tr>
      <w:tr w:rsidR="00705A18" w:rsidRPr="00DD16E9" w14:paraId="4109B6F4" w14:textId="77777777" w:rsidTr="00576CCC">
        <w:tc>
          <w:tcPr>
            <w:tcW w:w="2972" w:type="dxa"/>
          </w:tcPr>
          <w:p w14:paraId="573A156A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6A5459E6" w14:textId="451CE40C" w:rsidR="00705A18" w:rsidRPr="00CE7D7A" w:rsidRDefault="001F4F56" w:rsidP="00705A18">
            <w:pPr>
              <w:rPr>
                <w:iCs/>
                <w:lang w:val="en-US"/>
              </w:rPr>
            </w:pPr>
            <w:r w:rsidRPr="00CE7D7A">
              <w:rPr>
                <w:iCs/>
                <w:lang w:val="en-US"/>
              </w:rPr>
              <w:t>non-profit private association</w:t>
            </w:r>
          </w:p>
        </w:tc>
      </w:tr>
      <w:tr w:rsidR="00705A18" w:rsidRPr="00DD16E9" w14:paraId="5F7CA062" w14:textId="77777777" w:rsidTr="00576CCC">
        <w:tc>
          <w:tcPr>
            <w:tcW w:w="2972" w:type="dxa"/>
          </w:tcPr>
          <w:p w14:paraId="2CBC85C9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041A54CE" w14:textId="34BCCB13" w:rsidR="001E03AE" w:rsidRPr="00CE7D7A" w:rsidRDefault="001E03AE" w:rsidP="001E03AE">
            <w:pPr>
              <w:rPr>
                <w:iCs/>
                <w:lang w:val="en-US"/>
              </w:rPr>
            </w:pPr>
            <w:r w:rsidRPr="00CE7D7A">
              <w:rPr>
                <w:iCs/>
                <w:lang w:val="en-US"/>
              </w:rPr>
              <w:t>- Ulrich Schreiber - Managing Director of PWS</w:t>
            </w:r>
          </w:p>
          <w:p w14:paraId="739D5D4D" w14:textId="5CCB2F82" w:rsidR="001E03AE" w:rsidRPr="00CE7D7A" w:rsidRDefault="001E03AE" w:rsidP="001E03AE">
            <w:pPr>
              <w:rPr>
                <w:iCs/>
                <w:lang w:val="en-US"/>
              </w:rPr>
            </w:pPr>
            <w:r w:rsidRPr="00CE7D7A">
              <w:rPr>
                <w:iCs/>
                <w:lang w:val="en-US"/>
              </w:rPr>
              <w:t>- 10 employees (program, press, finances, logistics)</w:t>
            </w:r>
          </w:p>
          <w:p w14:paraId="7A107D0C" w14:textId="0BCA3941" w:rsidR="001E03AE" w:rsidRPr="00CE7D7A" w:rsidRDefault="001E03AE" w:rsidP="001E03AE">
            <w:pPr>
              <w:rPr>
                <w:iCs/>
                <w:lang w:val="en-US"/>
              </w:rPr>
            </w:pPr>
            <w:r w:rsidRPr="00CE7D7A">
              <w:rPr>
                <w:iCs/>
                <w:lang w:val="en-US"/>
              </w:rPr>
              <w:t xml:space="preserve">- 10-20 interns </w:t>
            </w:r>
          </w:p>
          <w:p w14:paraId="43646179" w14:textId="77777777" w:rsidR="001E03AE" w:rsidRPr="00CE7D7A" w:rsidRDefault="001E03AE" w:rsidP="00705A18">
            <w:pPr>
              <w:rPr>
                <w:iCs/>
                <w:highlight w:val="yellow"/>
                <w:lang w:val="en-US"/>
              </w:rPr>
            </w:pPr>
          </w:p>
          <w:p w14:paraId="57652D03" w14:textId="1A5C2370" w:rsidR="00705A18" w:rsidRPr="00CE7D7A" w:rsidRDefault="0060061A" w:rsidP="0060061A">
            <w:pPr>
              <w:rPr>
                <w:iCs/>
                <w:highlight w:val="yellow"/>
                <w:lang w:val="en-US"/>
              </w:rPr>
            </w:pPr>
            <w:r w:rsidRPr="00CE7D7A">
              <w:rPr>
                <w:iCs/>
                <w:lang w:val="en-US"/>
              </w:rPr>
              <w:t>latest annual turnover (2020): 1,1M €</w:t>
            </w:r>
            <w:r w:rsidR="00705A18" w:rsidRPr="00CE7D7A">
              <w:rPr>
                <w:iCs/>
                <w:lang w:val="en-US"/>
              </w:rPr>
              <w:t xml:space="preserve"> </w:t>
            </w:r>
          </w:p>
        </w:tc>
      </w:tr>
      <w:tr w:rsidR="00705A18" w:rsidRPr="00DD16E9" w14:paraId="0C593A3F" w14:textId="77777777" w:rsidTr="00576CCC">
        <w:tc>
          <w:tcPr>
            <w:tcW w:w="2972" w:type="dxa"/>
          </w:tcPr>
          <w:p w14:paraId="4B21B6B4" w14:textId="659A333D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676AEED4" w14:textId="0921391C" w:rsidR="00705A18" w:rsidRPr="0096054A" w:rsidRDefault="00DF6717" w:rsidP="00705A18">
            <w:pPr>
              <w:rPr>
                <w:iCs/>
                <w:lang w:val="de-DE"/>
              </w:rPr>
            </w:pPr>
            <w:r w:rsidRPr="00DF6717">
              <w:rPr>
                <w:iCs/>
                <w:lang w:val="de-DE"/>
              </w:rPr>
              <w:t>949515056</w:t>
            </w:r>
          </w:p>
        </w:tc>
      </w:tr>
      <w:tr w:rsidR="00705A18" w:rsidRPr="00DD16E9" w14:paraId="0E771110" w14:textId="77777777" w:rsidTr="00576CCC">
        <w:trPr>
          <w:trHeight w:val="70"/>
        </w:trPr>
        <w:tc>
          <w:tcPr>
            <w:tcW w:w="2972" w:type="dxa"/>
          </w:tcPr>
          <w:p w14:paraId="561C46B2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04FA559C" w14:textId="77777777" w:rsidR="0096054A" w:rsidRPr="0096054A" w:rsidRDefault="0096054A" w:rsidP="0096054A">
            <w:pPr>
              <w:rPr>
                <w:iCs/>
                <w:lang w:val="en-US"/>
              </w:rPr>
            </w:pPr>
            <w:r w:rsidRPr="0096054A">
              <w:rPr>
                <w:iCs/>
                <w:lang w:val="en-US"/>
              </w:rPr>
              <w:t xml:space="preserve">The Peter-Weiss-Foundation for Art and Politics was founded in December 1993 as a non-profit </w:t>
            </w:r>
            <w:proofErr w:type="spellStart"/>
            <w:r w:rsidRPr="0096054A">
              <w:rPr>
                <w:iCs/>
                <w:lang w:val="en-US"/>
              </w:rPr>
              <w:t>organisation</w:t>
            </w:r>
            <w:proofErr w:type="spellEnd"/>
            <w:r w:rsidRPr="0096054A">
              <w:rPr>
                <w:iCs/>
                <w:lang w:val="en-US"/>
              </w:rPr>
              <w:t xml:space="preserve"> based in Berlin. The patron of the foundation is the author Peter Weiss, who died in 1982. The founding members included Mircea </w:t>
            </w:r>
            <w:proofErr w:type="spellStart"/>
            <w:r w:rsidRPr="0096054A">
              <w:rPr>
                <w:iCs/>
                <w:lang w:val="en-US"/>
              </w:rPr>
              <w:t>Dinescu</w:t>
            </w:r>
            <w:proofErr w:type="spellEnd"/>
            <w:r w:rsidRPr="0096054A">
              <w:rPr>
                <w:iCs/>
                <w:lang w:val="en-US"/>
              </w:rPr>
              <w:t xml:space="preserve">, Ulrich Schreiber and </w:t>
            </w:r>
            <w:proofErr w:type="spellStart"/>
            <w:r w:rsidRPr="0096054A">
              <w:rPr>
                <w:iCs/>
                <w:lang w:val="en-US"/>
              </w:rPr>
              <w:t>Alfons</w:t>
            </w:r>
            <w:proofErr w:type="spellEnd"/>
            <w:r w:rsidRPr="0096054A">
              <w:rPr>
                <w:iCs/>
                <w:lang w:val="en-US"/>
              </w:rPr>
              <w:t xml:space="preserve"> </w:t>
            </w:r>
            <w:proofErr w:type="spellStart"/>
            <w:r w:rsidRPr="0096054A">
              <w:rPr>
                <w:iCs/>
                <w:lang w:val="en-US"/>
              </w:rPr>
              <w:t>Söllner</w:t>
            </w:r>
            <w:proofErr w:type="spellEnd"/>
            <w:r w:rsidRPr="0096054A">
              <w:rPr>
                <w:iCs/>
                <w:lang w:val="en-US"/>
              </w:rPr>
              <w:t>.</w:t>
            </w:r>
          </w:p>
          <w:p w14:paraId="15D10344" w14:textId="5A1866E2" w:rsidR="00705A18" w:rsidRPr="0096054A" w:rsidRDefault="0096054A" w:rsidP="00705A18">
            <w:pPr>
              <w:rPr>
                <w:iCs/>
                <w:lang w:val="en-US"/>
              </w:rPr>
            </w:pPr>
            <w:r w:rsidRPr="0096054A">
              <w:rPr>
                <w:iCs/>
                <w:lang w:val="en-US"/>
              </w:rPr>
              <w:t xml:space="preserve">According to the statutes, the goal of the Peter Weiss Foundation as an international institution is to “make the often tension-laden relationship between art and politics on the subject of a broad-based debate.” (Ulrich Schreiber) The main focus is the promotion of art and culture, through the </w:t>
            </w:r>
            <w:proofErr w:type="spellStart"/>
            <w:r w:rsidRPr="0096054A">
              <w:rPr>
                <w:iCs/>
                <w:lang w:val="en-US"/>
              </w:rPr>
              <w:t>organisation</w:t>
            </w:r>
            <w:proofErr w:type="spellEnd"/>
            <w:r w:rsidRPr="0096054A">
              <w:rPr>
                <w:iCs/>
                <w:lang w:val="en-US"/>
              </w:rPr>
              <w:t xml:space="preserve"> of cultural events, the stimulation of artistic interpretations, the promotion of artists as well as political-aesthetic education (through publications, support for research projects, educational events, conferences, promotion of scholars). Projects </w:t>
            </w:r>
            <w:r>
              <w:rPr>
                <w:iCs/>
                <w:lang w:val="en-US"/>
              </w:rPr>
              <w:t xml:space="preserve">of the foundation: </w:t>
            </w:r>
            <w:r w:rsidRPr="0096054A">
              <w:rPr>
                <w:iCs/>
                <w:lang w:val="en-US"/>
              </w:rPr>
              <w:t xml:space="preserve">International literature festival berlin, international literature festival </w:t>
            </w:r>
            <w:proofErr w:type="spellStart"/>
            <w:r w:rsidRPr="0096054A">
              <w:rPr>
                <w:iCs/>
                <w:lang w:val="en-US"/>
              </w:rPr>
              <w:t>odessa</w:t>
            </w:r>
            <w:proofErr w:type="spellEnd"/>
            <w:r w:rsidRPr="0096054A">
              <w:rPr>
                <w:iCs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Pr="0096054A">
              <w:rPr>
                <w:iCs/>
                <w:lang w:val="en-US"/>
              </w:rPr>
              <w:t>Weather Stations</w:t>
            </w:r>
            <w:r>
              <w:rPr>
                <w:iCs/>
                <w:lang w:val="en-US"/>
              </w:rPr>
              <w:t>,</w:t>
            </w:r>
            <w:r w:rsidRPr="0096054A">
              <w:rPr>
                <w:iCs/>
                <w:lang w:val="en-US"/>
              </w:rPr>
              <w:t xml:space="preserve"> worldwide reading</w:t>
            </w:r>
            <w:r>
              <w:rPr>
                <w:iCs/>
                <w:lang w:val="en-US"/>
              </w:rPr>
              <w:t xml:space="preserve">, </w:t>
            </w:r>
            <w:r w:rsidRPr="0096054A">
              <w:rPr>
                <w:iCs/>
                <w:lang w:val="en-US"/>
              </w:rPr>
              <w:t>Word Alliance</w:t>
            </w:r>
            <w:r>
              <w:rPr>
                <w:iCs/>
                <w:lang w:val="en-US"/>
              </w:rPr>
              <w:t>.</w:t>
            </w:r>
          </w:p>
        </w:tc>
      </w:tr>
      <w:tr w:rsidR="00705A18" w:rsidRPr="00DD16E9" w14:paraId="04B18EB6" w14:textId="77777777" w:rsidTr="00576CCC">
        <w:trPr>
          <w:trHeight w:val="70"/>
        </w:trPr>
        <w:tc>
          <w:tcPr>
            <w:tcW w:w="2972" w:type="dxa"/>
          </w:tcPr>
          <w:p w14:paraId="08D63FA0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1E538211" w14:textId="6EF2F1A6" w:rsidR="00705A18" w:rsidRPr="0096054A" w:rsidRDefault="00C94147" w:rsidP="00705A18">
            <w:pPr>
              <w:rPr>
                <w:iCs/>
                <w:lang w:val="en-US"/>
              </w:rPr>
            </w:pPr>
            <w:r w:rsidRPr="0096054A">
              <w:rPr>
                <w:iCs/>
                <w:lang w:val="en-US"/>
              </w:rPr>
              <w:t>Project coordinator</w:t>
            </w:r>
          </w:p>
        </w:tc>
      </w:tr>
      <w:tr w:rsidR="00705A18" w:rsidRPr="00DD16E9" w14:paraId="4C181CD7" w14:textId="77777777" w:rsidTr="00576CCC">
        <w:trPr>
          <w:trHeight w:val="70"/>
        </w:trPr>
        <w:tc>
          <w:tcPr>
            <w:tcW w:w="2972" w:type="dxa"/>
          </w:tcPr>
          <w:p w14:paraId="2ABC8900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1DE09746" w14:textId="2125C974" w:rsidR="00705A18" w:rsidRPr="00CE7D7A" w:rsidRDefault="00CE7D7A" w:rsidP="00705A18">
            <w:pPr>
              <w:rPr>
                <w:iCs/>
                <w:lang w:val="en-US"/>
              </w:rPr>
            </w:pPr>
            <w:proofErr w:type="spellStart"/>
            <w:r w:rsidRPr="00CE7D7A">
              <w:rPr>
                <w:iCs/>
                <w:lang w:val="en-US"/>
              </w:rPr>
              <w:t>Wheather</w:t>
            </w:r>
            <w:proofErr w:type="spellEnd"/>
            <w:r w:rsidRPr="00CE7D7A">
              <w:rPr>
                <w:iCs/>
                <w:lang w:val="en-US"/>
              </w:rPr>
              <w:t xml:space="preserve"> Stations (</w:t>
            </w:r>
            <w:hyperlink r:id="rId7" w:history="1">
              <w:r w:rsidRPr="00CE7D7A">
                <w:rPr>
                  <w:rStyle w:val="Hyperlink"/>
                  <w:iCs/>
                  <w:lang w:val="en-US"/>
                </w:rPr>
                <w:t>https://ec.europa.eu/programmes/creative-europe/projects/ce-project-details/#project/EACEA-545930</w:t>
              </w:r>
            </w:hyperlink>
            <w:r w:rsidRPr="00CE7D7A">
              <w:rPr>
                <w:iCs/>
                <w:lang w:val="en-US"/>
              </w:rPr>
              <w:t xml:space="preserve">) </w:t>
            </w:r>
          </w:p>
        </w:tc>
      </w:tr>
    </w:tbl>
    <w:p w14:paraId="541737B9" w14:textId="77777777" w:rsidR="00FC4A35" w:rsidRPr="00AC2B8C" w:rsidRDefault="00FC4A35" w:rsidP="00473C16">
      <w:pPr>
        <w:rPr>
          <w:lang w:val="en-US"/>
        </w:rPr>
      </w:pPr>
    </w:p>
    <w:p w14:paraId="19C1A953" w14:textId="77777777" w:rsidR="00FC4A35" w:rsidRPr="00AC2B8C" w:rsidRDefault="00FC4A35" w:rsidP="00542A74">
      <w:pPr>
        <w:pStyle w:val="berschrift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62546BA4" w14:textId="77777777" w:rsidTr="00576CCC">
        <w:tc>
          <w:tcPr>
            <w:tcW w:w="2972" w:type="dxa"/>
          </w:tcPr>
          <w:p w14:paraId="358984F5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77BE807E" w14:textId="014032E9" w:rsidR="00FC4A35" w:rsidRPr="00CE7D7A" w:rsidRDefault="00DF6717" w:rsidP="00212FFF">
            <w:pPr>
              <w:rPr>
                <w:iCs/>
                <w:lang w:val="en-US"/>
              </w:rPr>
            </w:pPr>
            <w:r w:rsidRPr="00CE7D7A">
              <w:rPr>
                <w:iCs/>
                <w:lang w:val="en-US"/>
              </w:rPr>
              <w:t>Children’s literature / Literacy Development</w:t>
            </w:r>
          </w:p>
        </w:tc>
      </w:tr>
      <w:tr w:rsidR="00FC4A35" w:rsidRPr="00DD16E9" w14:paraId="50E0DFA4" w14:textId="77777777" w:rsidTr="00576CCC">
        <w:tc>
          <w:tcPr>
            <w:tcW w:w="2972" w:type="dxa"/>
          </w:tcPr>
          <w:p w14:paraId="5BB254CF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18CCE8EE" w14:textId="0CC240A2" w:rsidR="00DF6717" w:rsidRPr="00765CDF" w:rsidRDefault="00DF6717" w:rsidP="00DF6717">
            <w:pPr>
              <w:jc w:val="both"/>
              <w:rPr>
                <w:rFonts w:ascii="Arial" w:hAnsi="Arial" w:cs="Arial"/>
                <w:szCs w:val="20"/>
                <w:lang w:val="en"/>
              </w:rPr>
            </w:pPr>
            <w:r w:rsidRPr="00DF6717">
              <w:rPr>
                <w:rFonts w:ascii="Arial" w:hAnsi="Arial" w:cs="Arial"/>
                <w:szCs w:val="20"/>
                <w:lang w:val="en-US"/>
              </w:rPr>
              <w:t>Book Buddies</w:t>
            </w:r>
            <w:r w:rsidRPr="008F4E50">
              <w:rPr>
                <w:rFonts w:ascii="Arial" w:hAnsi="Arial" w:cs="Arial"/>
                <w:szCs w:val="20"/>
                <w:lang w:val="en-US"/>
              </w:rPr>
              <w:t xml:space="preserve"> is a Europe-wide program to promote reading among preschool children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as well as the distribution of European children’s literature in different European countries</w:t>
            </w:r>
            <w:r w:rsidRPr="008F4E50">
              <w:rPr>
                <w:rFonts w:ascii="Arial" w:hAnsi="Arial" w:cs="Arial"/>
                <w:szCs w:val="20"/>
                <w:lang w:val="en-US"/>
              </w:rPr>
              <w:t xml:space="preserve">. The central element of the project is the installation of a </w:t>
            </w:r>
            <w:r w:rsidRPr="00765CDF">
              <w:rPr>
                <w:rFonts w:ascii="Arial" w:hAnsi="Arial" w:cs="Arial"/>
                <w:szCs w:val="20"/>
                <w:lang w:val="en-US"/>
              </w:rPr>
              <w:t>European network for Early Childhood Literacy Development</w:t>
            </w:r>
            <w:r w:rsidRPr="008F4E50">
              <w:rPr>
                <w:rFonts w:ascii="Arial" w:hAnsi="Arial" w:cs="Arial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In workshops of six-month duration, facilitators work with a canon of 50 extraordinary European books and teach their methods and knowledge to preschool teachers and daycare staff. </w:t>
            </w:r>
            <w:r>
              <w:rPr>
                <w:rFonts w:ascii="Arial" w:hAnsi="Arial" w:cs="Arial"/>
                <w:szCs w:val="20"/>
                <w:lang w:val="en"/>
              </w:rPr>
              <w:t xml:space="preserve">The </w:t>
            </w:r>
            <w:r>
              <w:rPr>
                <w:rFonts w:ascii="Arial" w:hAnsi="Arial" w:cs="Arial"/>
                <w:szCs w:val="20"/>
                <w:lang w:val="en"/>
              </w:rPr>
              <w:lastRenderedPageBreak/>
              <w:t>books shall</w:t>
            </w:r>
            <w:r w:rsidRPr="006A5295">
              <w:rPr>
                <w:rFonts w:ascii="Arial" w:hAnsi="Arial" w:cs="Arial"/>
                <w:szCs w:val="20"/>
                <w:lang w:val="en"/>
              </w:rPr>
              <w:t xml:space="preserve"> provide access to certain subject areas and </w:t>
            </w:r>
            <w:r w:rsidRPr="00765CDF">
              <w:rPr>
                <w:rFonts w:ascii="Arial" w:hAnsi="Arial" w:cs="Arial"/>
                <w:szCs w:val="20"/>
                <w:lang w:val="en"/>
              </w:rPr>
              <w:t>European values</w:t>
            </w:r>
            <w:r>
              <w:rPr>
                <w:rFonts w:ascii="Arial" w:hAnsi="Arial" w:cs="Arial"/>
                <w:szCs w:val="20"/>
                <w:lang w:val="en"/>
              </w:rPr>
              <w:t xml:space="preserve">. This is why not only literary and artistic quality is a central criterion, but also sensitivity to diversity, gender and environmental topics. </w:t>
            </w:r>
            <w:r w:rsidRPr="006A5295">
              <w:rPr>
                <w:rFonts w:ascii="Arial" w:hAnsi="Arial" w:cs="Arial"/>
                <w:szCs w:val="20"/>
                <w:lang w:val="en-US"/>
              </w:rPr>
              <w:t xml:space="preserve">The project leaves </w:t>
            </w:r>
            <w:r>
              <w:rPr>
                <w:rFonts w:ascii="Arial" w:hAnsi="Arial" w:cs="Arial"/>
                <w:szCs w:val="20"/>
                <w:lang w:val="en-US"/>
              </w:rPr>
              <w:t>all 5</w:t>
            </w:r>
            <w:r w:rsidRPr="006A5295">
              <w:rPr>
                <w:rFonts w:ascii="Arial" w:hAnsi="Arial" w:cs="Arial"/>
                <w:szCs w:val="20"/>
                <w:lang w:val="en-US"/>
              </w:rPr>
              <w:t>0 books to each preschool institution that participates in the project.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Consequently</w:t>
            </w:r>
            <w:r w:rsidRPr="006A5295">
              <w:rPr>
                <w:rFonts w:ascii="Arial" w:hAnsi="Arial" w:cs="Arial"/>
                <w:szCs w:val="20"/>
                <w:lang w:val="en-US"/>
              </w:rPr>
              <w:t>, children can also benefit from the literary canon in the future.</w:t>
            </w:r>
          </w:p>
          <w:p w14:paraId="0810AC3C" w14:textId="77777777" w:rsidR="00DF6717" w:rsidRDefault="00DF6717" w:rsidP="00DF6717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The European network for Early Childhood Literacy Development contains zoom meetings of the facilitators on a regular base as well as a digital pen friendship of the different preschool groups.</w:t>
            </w:r>
          </w:p>
          <w:p w14:paraId="02AC2F00" w14:textId="77777777" w:rsidR="00DF6717" w:rsidRDefault="00DF6717" w:rsidP="00DF6717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Moreover, n</w:t>
            </w:r>
            <w:r w:rsidRPr="008F4E50">
              <w:rPr>
                <w:rFonts w:ascii="Arial" w:hAnsi="Arial" w:cs="Arial"/>
                <w:szCs w:val="20"/>
                <w:lang w:val="en-US"/>
              </w:rPr>
              <w:t>ational literatures are "</w:t>
            </w:r>
            <w:proofErr w:type="spellStart"/>
            <w:r w:rsidRPr="008F4E50">
              <w:rPr>
                <w:rFonts w:ascii="Arial" w:hAnsi="Arial" w:cs="Arial"/>
                <w:szCs w:val="20"/>
                <w:lang w:val="en-US"/>
              </w:rPr>
              <w:t>europeanized</w:t>
            </w:r>
            <w:proofErr w:type="spellEnd"/>
            <w:r w:rsidRPr="008F4E50">
              <w:rPr>
                <w:rFonts w:ascii="Arial" w:hAnsi="Arial" w:cs="Arial"/>
                <w:szCs w:val="20"/>
                <w:lang w:val="en-US"/>
              </w:rPr>
              <w:t xml:space="preserve">" through </w:t>
            </w:r>
            <w:r w:rsidRPr="00765CDF">
              <w:rPr>
                <w:rFonts w:ascii="Arial" w:hAnsi="Arial" w:cs="Arial"/>
                <w:szCs w:val="20"/>
                <w:lang w:val="en-US"/>
              </w:rPr>
              <w:t>translation</w:t>
            </w:r>
            <w:r w:rsidRPr="008F4E50">
              <w:rPr>
                <w:rFonts w:ascii="Arial" w:hAnsi="Arial" w:cs="Arial"/>
                <w:szCs w:val="20"/>
                <w:lang w:val="en-US"/>
              </w:rPr>
              <w:t xml:space="preserve"> into other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European</w:t>
            </w:r>
            <w:r w:rsidRPr="008F4E50">
              <w:rPr>
                <w:rFonts w:ascii="Arial" w:hAnsi="Arial" w:cs="Arial"/>
                <w:szCs w:val="20"/>
                <w:lang w:val="en-US"/>
              </w:rPr>
              <w:t xml:space="preserve"> languages.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6C627B">
              <w:rPr>
                <w:rFonts w:ascii="Arial" w:hAnsi="Arial" w:cs="Arial"/>
                <w:szCs w:val="20"/>
                <w:lang w:val="en-US"/>
              </w:rPr>
              <w:t xml:space="preserve">The translation program works on the principle that each book is translated to and published in the language of another cooperation partner </w:t>
            </w:r>
            <w:r>
              <w:rPr>
                <w:rFonts w:ascii="Arial" w:hAnsi="Arial" w:cs="Arial"/>
                <w:szCs w:val="20"/>
                <w:lang w:val="en-US"/>
              </w:rPr>
              <w:t xml:space="preserve">– </w:t>
            </w:r>
            <w:r w:rsidRPr="006C627B">
              <w:rPr>
                <w:rFonts w:ascii="Arial" w:hAnsi="Arial" w:cs="Arial"/>
                <w:szCs w:val="20"/>
                <w:lang w:val="en-US"/>
              </w:rPr>
              <w:t>like in a carousel</w:t>
            </w:r>
            <w:r>
              <w:rPr>
                <w:rFonts w:ascii="Arial" w:hAnsi="Arial" w:cs="Arial"/>
                <w:szCs w:val="20"/>
                <w:lang w:val="en-US"/>
              </w:rPr>
              <w:t xml:space="preserve">. The result are </w:t>
            </w:r>
            <w:r w:rsidRPr="00765CDF">
              <w:rPr>
                <w:rFonts w:ascii="Arial" w:hAnsi="Arial" w:cs="Arial"/>
                <w:szCs w:val="20"/>
                <w:lang w:val="en-US"/>
              </w:rPr>
              <w:t xml:space="preserve">five new </w:t>
            </w:r>
            <w:r>
              <w:rPr>
                <w:rFonts w:ascii="Arial" w:hAnsi="Arial" w:cs="Arial"/>
                <w:szCs w:val="20"/>
                <w:lang w:val="en-US"/>
              </w:rPr>
              <w:t xml:space="preserve">children’s </w:t>
            </w:r>
            <w:r w:rsidRPr="00765CDF">
              <w:rPr>
                <w:rFonts w:ascii="Arial" w:hAnsi="Arial" w:cs="Arial"/>
                <w:szCs w:val="20"/>
                <w:lang w:val="en-US"/>
              </w:rPr>
              <w:t>books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and a book tour of the respective authors. The children who participated in the workshops on the newly translated books have the opportunity to visit a reading of the author.</w:t>
            </w:r>
          </w:p>
          <w:p w14:paraId="636C680E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7A028D95" w14:textId="77777777" w:rsidTr="00576CCC">
        <w:tc>
          <w:tcPr>
            <w:tcW w:w="2972" w:type="dxa"/>
          </w:tcPr>
          <w:p w14:paraId="5DF06866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6AE1F861" w14:textId="325236B0" w:rsidR="00DE2DD9" w:rsidRPr="00AC2B8C" w:rsidRDefault="00C94147" w:rsidP="00473C16">
            <w:pPr>
              <w:rPr>
                <w:lang w:val="en-US"/>
              </w:rPr>
            </w:pPr>
            <w:r>
              <w:rPr>
                <w:lang w:val="en-US"/>
              </w:rPr>
              <w:t>tba</w:t>
            </w:r>
          </w:p>
        </w:tc>
      </w:tr>
    </w:tbl>
    <w:p w14:paraId="4EFE8025" w14:textId="77777777" w:rsidR="00FC4A35" w:rsidRDefault="00FC4A35" w:rsidP="00473C16">
      <w:pPr>
        <w:rPr>
          <w:lang w:val="en-US"/>
        </w:rPr>
      </w:pPr>
    </w:p>
    <w:p w14:paraId="1486DE64" w14:textId="77777777" w:rsidR="00DE2DD9" w:rsidRDefault="00DE2DD9" w:rsidP="00542A74">
      <w:pPr>
        <w:pStyle w:val="berschrift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53E81088" w14:textId="77777777" w:rsidTr="00576CCC">
        <w:tc>
          <w:tcPr>
            <w:tcW w:w="2972" w:type="dxa"/>
          </w:tcPr>
          <w:p w14:paraId="150E58BB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4ADB235A" w14:textId="6895BD18" w:rsidR="00DE2DD9" w:rsidRPr="00CE7D7A" w:rsidRDefault="00DF6717" w:rsidP="00473C16">
            <w:pPr>
              <w:rPr>
                <w:iCs/>
                <w:lang w:val="en-US"/>
              </w:rPr>
            </w:pPr>
            <w:r w:rsidRPr="00CE7D7A">
              <w:rPr>
                <w:iCs/>
                <w:lang w:val="en-US"/>
              </w:rPr>
              <w:t>European countries, which are eligible to apply</w:t>
            </w:r>
          </w:p>
        </w:tc>
      </w:tr>
      <w:tr w:rsidR="00DE2DD9" w14:paraId="5C200F63" w14:textId="77777777" w:rsidTr="00576CCC">
        <w:tc>
          <w:tcPr>
            <w:tcW w:w="2972" w:type="dxa"/>
          </w:tcPr>
          <w:p w14:paraId="08CF0D46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A3CDE12" w14:textId="5C34E0FF" w:rsidR="00DE2DD9" w:rsidRPr="00CE7D7A" w:rsidRDefault="00C94147" w:rsidP="00473C16">
            <w:pPr>
              <w:rPr>
                <w:iCs/>
                <w:lang w:val="en-US"/>
              </w:rPr>
            </w:pPr>
            <w:r w:rsidRPr="00CE7D7A">
              <w:rPr>
                <w:iCs/>
                <w:lang w:val="en-US"/>
              </w:rPr>
              <w:t>Literature</w:t>
            </w:r>
            <w:r w:rsidR="00DF6717" w:rsidRPr="00CE7D7A">
              <w:rPr>
                <w:iCs/>
                <w:lang w:val="en-US"/>
              </w:rPr>
              <w:t xml:space="preserve"> mediation to children / Children’s literature</w:t>
            </w:r>
          </w:p>
        </w:tc>
      </w:tr>
      <w:tr w:rsidR="006A2FE9" w:rsidRPr="00DD16E9" w14:paraId="57E6B0CD" w14:textId="77777777" w:rsidTr="00576CCC">
        <w:tc>
          <w:tcPr>
            <w:tcW w:w="2972" w:type="dxa"/>
          </w:tcPr>
          <w:p w14:paraId="54FB214E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41398D18" w14:textId="51B8577C" w:rsidR="006A2FE9" w:rsidRPr="00CE7D7A" w:rsidRDefault="00DF6717" w:rsidP="00473C16">
            <w:pPr>
              <w:rPr>
                <w:iCs/>
                <w:lang w:val="en-US"/>
              </w:rPr>
            </w:pPr>
            <w:r w:rsidRPr="00CE7D7A">
              <w:rPr>
                <w:iCs/>
                <w:lang w:val="en-US"/>
              </w:rPr>
              <w:t>No deadline</w:t>
            </w:r>
          </w:p>
        </w:tc>
      </w:tr>
    </w:tbl>
    <w:p w14:paraId="48199591" w14:textId="77777777" w:rsidR="00DE2DD9" w:rsidRDefault="00DE2DD9" w:rsidP="00542A74">
      <w:pPr>
        <w:pStyle w:val="berschrift2"/>
        <w:rPr>
          <w:lang w:val="en-US"/>
        </w:rPr>
      </w:pPr>
    </w:p>
    <w:p w14:paraId="188BC780" w14:textId="77777777" w:rsidR="00DE2DD9" w:rsidRDefault="00542A74" w:rsidP="00542A74">
      <w:pPr>
        <w:pStyle w:val="berschrift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5A0E17D7" w14:textId="77777777" w:rsidTr="00576CCC">
        <w:tc>
          <w:tcPr>
            <w:tcW w:w="2972" w:type="dxa"/>
          </w:tcPr>
          <w:p w14:paraId="45713B96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2407CB47" w14:textId="2B4876E9" w:rsidR="00542A74" w:rsidRDefault="00C94147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75FB2734" w14:textId="77777777" w:rsidTr="00576CCC">
        <w:tc>
          <w:tcPr>
            <w:tcW w:w="2972" w:type="dxa"/>
          </w:tcPr>
          <w:p w14:paraId="69B58405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7396A9C0" w14:textId="24365F5A" w:rsidR="00542A74" w:rsidRDefault="00C94147" w:rsidP="00473C16">
            <w:pPr>
              <w:rPr>
                <w:lang w:val="en-US"/>
              </w:rPr>
            </w:pPr>
            <w:r>
              <w:rPr>
                <w:lang w:val="en-US"/>
              </w:rPr>
              <w:t>Projects that are engaged in the field of international literature</w:t>
            </w:r>
          </w:p>
        </w:tc>
      </w:tr>
    </w:tbl>
    <w:p w14:paraId="3F1BEADB" w14:textId="77777777" w:rsidR="00576CCC" w:rsidRDefault="00576CCC" w:rsidP="00576CCC">
      <w:pPr>
        <w:pStyle w:val="berschrift2"/>
        <w:rPr>
          <w:rFonts w:eastAsiaTheme="minorHAnsi" w:cstheme="minorBidi"/>
          <w:b w:val="0"/>
          <w:szCs w:val="22"/>
          <w:lang w:val="en-US"/>
        </w:rPr>
      </w:pPr>
    </w:p>
    <w:p w14:paraId="2D0D9BDE" w14:textId="77777777" w:rsidR="00576CCC" w:rsidRDefault="00576CCC" w:rsidP="00576CCC">
      <w:pPr>
        <w:pStyle w:val="berschrift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1639FF39" w14:textId="77777777" w:rsidTr="00576CCC">
        <w:tc>
          <w:tcPr>
            <w:tcW w:w="2972" w:type="dxa"/>
          </w:tcPr>
          <w:p w14:paraId="7E2151FC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5F53358B" w14:textId="4B4553C0" w:rsidR="00576CCC" w:rsidRPr="00CE7D7A" w:rsidRDefault="00576CCC" w:rsidP="00576CCC">
            <w:pPr>
              <w:rPr>
                <w:iCs/>
                <w:lang w:val="en-US"/>
              </w:rPr>
            </w:pPr>
            <w:r w:rsidRPr="00CE7D7A">
              <w:rPr>
                <w:iCs/>
                <w:lang w:val="en-US"/>
              </w:rPr>
              <w:t>Yes</w:t>
            </w:r>
          </w:p>
        </w:tc>
      </w:tr>
    </w:tbl>
    <w:p w14:paraId="4A00EC7F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C40F" w14:textId="77777777" w:rsidR="00E41C0F" w:rsidRDefault="00E41C0F" w:rsidP="00473C16">
      <w:pPr>
        <w:spacing w:after="0" w:line="240" w:lineRule="auto"/>
      </w:pPr>
      <w:r>
        <w:separator/>
      </w:r>
    </w:p>
  </w:endnote>
  <w:endnote w:type="continuationSeparator" w:id="0">
    <w:p w14:paraId="018E9E32" w14:textId="77777777" w:rsidR="00E41C0F" w:rsidRDefault="00E41C0F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2376" w14:textId="77777777" w:rsidR="00080A4D" w:rsidRPr="00080A4D" w:rsidRDefault="00705A18" w:rsidP="00705A18">
    <w:pPr>
      <w:pStyle w:val="Fuzeil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7092" w14:textId="77777777" w:rsidR="00E41C0F" w:rsidRDefault="00E41C0F" w:rsidP="00473C16">
      <w:pPr>
        <w:spacing w:after="0" w:line="240" w:lineRule="auto"/>
      </w:pPr>
      <w:r>
        <w:separator/>
      </w:r>
    </w:p>
  </w:footnote>
  <w:footnote w:type="continuationSeparator" w:id="0">
    <w:p w14:paraId="46DA6DD0" w14:textId="77777777" w:rsidR="00E41C0F" w:rsidRDefault="00E41C0F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1C9E" w14:textId="77777777" w:rsidR="00473C16" w:rsidRDefault="00C91437">
    <w:pPr>
      <w:pStyle w:val="Kopfzeile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A5B4" w14:textId="68B7B7DF" w:rsidR="00074415" w:rsidRDefault="00074415">
    <w:pPr>
      <w:pStyle w:val="Kopfzeile"/>
    </w:pPr>
    <w:r w:rsidRPr="00473C16">
      <w:rPr>
        <w:noProof/>
        <w:lang w:val="de-DE" w:eastAsia="de-DE"/>
      </w:rPr>
      <w:drawing>
        <wp:inline distT="0" distB="0" distL="0" distR="0" wp14:anchorId="5D049721" wp14:editId="1426C69A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A30671">
      <w:rPr>
        <w:lang w:val="en-US"/>
      </w:rPr>
      <w:t>26</w:t>
    </w:r>
    <w:r>
      <w:rPr>
        <w:lang w:val="en-US"/>
      </w:rPr>
      <w:t>/</w:t>
    </w:r>
    <w:r w:rsidR="00A30671">
      <w:rPr>
        <w:lang w:val="en-US"/>
      </w:rPr>
      <w:t>07</w:t>
    </w:r>
    <w:r>
      <w:rPr>
        <w:lang w:val="en-US"/>
      </w:rPr>
      <w:t>/</w:t>
    </w:r>
    <w:r w:rsidR="00A30671">
      <w:rPr>
        <w:lang w:val="en-US"/>
      </w:rPr>
      <w:t>2021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1E03AE"/>
    <w:rsid w:val="001F4F56"/>
    <w:rsid w:val="00212FFF"/>
    <w:rsid w:val="0025772E"/>
    <w:rsid w:val="003568D4"/>
    <w:rsid w:val="003920AD"/>
    <w:rsid w:val="00453D44"/>
    <w:rsid w:val="00473C16"/>
    <w:rsid w:val="004C21B9"/>
    <w:rsid w:val="00501853"/>
    <w:rsid w:val="00542A74"/>
    <w:rsid w:val="00576CCC"/>
    <w:rsid w:val="005F4A3F"/>
    <w:rsid w:val="0060061A"/>
    <w:rsid w:val="006A2FE9"/>
    <w:rsid w:val="00705A18"/>
    <w:rsid w:val="008A1B2E"/>
    <w:rsid w:val="008F47DE"/>
    <w:rsid w:val="0096054A"/>
    <w:rsid w:val="009618EB"/>
    <w:rsid w:val="00967A04"/>
    <w:rsid w:val="00A30671"/>
    <w:rsid w:val="00A515EB"/>
    <w:rsid w:val="00AC2B8C"/>
    <w:rsid w:val="00C243AF"/>
    <w:rsid w:val="00C36FAB"/>
    <w:rsid w:val="00C610F0"/>
    <w:rsid w:val="00C91437"/>
    <w:rsid w:val="00C94147"/>
    <w:rsid w:val="00CB7442"/>
    <w:rsid w:val="00CE7D7A"/>
    <w:rsid w:val="00D066B1"/>
    <w:rsid w:val="00D87A47"/>
    <w:rsid w:val="00DD16E9"/>
    <w:rsid w:val="00DE2DD9"/>
    <w:rsid w:val="00DF6717"/>
    <w:rsid w:val="00E41C0F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36EF7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2A74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03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C16"/>
  </w:style>
  <w:style w:type="paragraph" w:styleId="Fuzeile">
    <w:name w:val="footer"/>
    <w:basedOn w:val="Standard"/>
    <w:link w:val="FuzeileZch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C16"/>
  </w:style>
  <w:style w:type="character" w:customStyle="1" w:styleId="berschrift1Zchn">
    <w:name w:val="Überschrift 1 Zchn"/>
    <w:basedOn w:val="Absatz-Standardschriftart"/>
    <w:link w:val="berschrift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lenraster">
    <w:name w:val="Table Grid"/>
    <w:basedOn w:val="NormaleTabelle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CB744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03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E7D7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7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creative-europe/projects/ce-project-details/#project/EACEA-5459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Lena Scheitz</cp:lastModifiedBy>
  <cp:revision>3</cp:revision>
  <dcterms:created xsi:type="dcterms:W3CDTF">2021-07-23T13:10:00Z</dcterms:created>
  <dcterms:modified xsi:type="dcterms:W3CDTF">2021-07-23T13:55:00Z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