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EB" w:rsidRPr="00CB7442" w:rsidRDefault="00C80440" w:rsidP="006A2FE9">
      <w:pPr>
        <w:pStyle w:val="1"/>
        <w:jc w:val="center"/>
        <w:rPr>
          <w:lang w:val="en-US"/>
        </w:rPr>
      </w:pPr>
      <w:r>
        <w:rPr>
          <w:lang w:val="en-US"/>
        </w:rPr>
        <w:t xml:space="preserve">  </w:t>
      </w:r>
      <w:r w:rsidR="00CB7442" w:rsidRPr="00CB7442">
        <w:rPr>
          <w:lang w:val="en-US"/>
        </w:rPr>
        <w:t>Partner search form</w:t>
      </w:r>
    </w:p>
    <w:p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a5"/>
        <w:tblW w:w="10632" w:type="dxa"/>
        <w:tblInd w:w="-572" w:type="dxa"/>
        <w:tblLook w:val="04A0" w:firstRow="1" w:lastRow="0" w:firstColumn="1" w:lastColumn="0" w:noHBand="0" w:noVBand="1"/>
      </w:tblPr>
      <w:tblGrid>
        <w:gridCol w:w="3544"/>
        <w:gridCol w:w="7088"/>
      </w:tblGrid>
      <w:tr w:rsidR="00FC4A35" w:rsidRPr="00DD16E9" w:rsidTr="0030477A">
        <w:tc>
          <w:tcPr>
            <w:tcW w:w="3544" w:type="dxa"/>
          </w:tcPr>
          <w:p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7088" w:type="dxa"/>
          </w:tcPr>
          <w:p w:rsidR="00FC4A35" w:rsidRPr="00080A4D" w:rsidRDefault="00AF47FF" w:rsidP="00542A74">
            <w:pPr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 xml:space="preserve">Support to European Corporation Projects </w:t>
            </w:r>
          </w:p>
        </w:tc>
      </w:tr>
      <w:tr w:rsidR="006A2FE9" w:rsidRPr="00DD16E9" w:rsidTr="0030477A">
        <w:tc>
          <w:tcPr>
            <w:tcW w:w="3544" w:type="dxa"/>
          </w:tcPr>
          <w:p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7088" w:type="dxa"/>
          </w:tcPr>
          <w:p w:rsidR="006A2FE9" w:rsidRPr="00080A4D" w:rsidRDefault="00AF47FF" w:rsidP="003920AD">
            <w:pPr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>Small Scale Cooperation Projects</w:t>
            </w:r>
          </w:p>
        </w:tc>
      </w:tr>
    </w:tbl>
    <w:p w:rsidR="00E97F53" w:rsidRPr="00542A74" w:rsidRDefault="00E97F53" w:rsidP="00473C16">
      <w:pPr>
        <w:rPr>
          <w:lang w:val="en-US"/>
        </w:rPr>
      </w:pPr>
      <w:bookmarkStart w:id="0" w:name="_GoBack"/>
      <w:bookmarkEnd w:id="0"/>
    </w:p>
    <w:p w:rsidR="00FC4A35" w:rsidRPr="00DE2DD9" w:rsidRDefault="00FC4A35" w:rsidP="00542A74">
      <w:pPr>
        <w:pStyle w:val="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a5"/>
        <w:tblW w:w="10632" w:type="dxa"/>
        <w:tblInd w:w="-572" w:type="dxa"/>
        <w:tblLook w:val="04A0" w:firstRow="1" w:lastRow="0" w:firstColumn="1" w:lastColumn="0" w:noHBand="0" w:noVBand="1"/>
      </w:tblPr>
      <w:tblGrid>
        <w:gridCol w:w="3544"/>
        <w:gridCol w:w="7088"/>
      </w:tblGrid>
      <w:tr w:rsidR="00FC4A35" w:rsidRPr="00212FFF" w:rsidTr="0030477A">
        <w:tc>
          <w:tcPr>
            <w:tcW w:w="3544" w:type="dxa"/>
          </w:tcPr>
          <w:p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7088" w:type="dxa"/>
          </w:tcPr>
          <w:p w:rsidR="00FC4A35" w:rsidRPr="006A2FE9" w:rsidRDefault="00C62BE3" w:rsidP="000835F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Municipality of </w:t>
            </w:r>
            <w:proofErr w:type="spellStart"/>
            <w:r>
              <w:rPr>
                <w:lang w:val="en-US"/>
              </w:rPr>
              <w:t>Keratsini</w:t>
            </w:r>
            <w:proofErr w:type="spellEnd"/>
            <w:r>
              <w:rPr>
                <w:lang w:val="en-US"/>
              </w:rPr>
              <w:t xml:space="preserve"> -</w:t>
            </w:r>
            <w:r w:rsidR="00AF47FF">
              <w:rPr>
                <w:lang w:val="en-US"/>
              </w:rPr>
              <w:t xml:space="preserve"> </w:t>
            </w:r>
            <w:proofErr w:type="spellStart"/>
            <w:r w:rsidR="00AF47FF">
              <w:rPr>
                <w:lang w:val="en-US"/>
              </w:rPr>
              <w:t>Drapetsona</w:t>
            </w:r>
            <w:proofErr w:type="spellEnd"/>
            <w:r w:rsidR="000835FB">
              <w:rPr>
                <w:lang w:val="en-US"/>
              </w:rPr>
              <w:t xml:space="preserve"> </w:t>
            </w:r>
          </w:p>
        </w:tc>
      </w:tr>
      <w:tr w:rsidR="00212FFF" w:rsidRPr="00212FFF" w:rsidTr="0030477A">
        <w:tc>
          <w:tcPr>
            <w:tcW w:w="3544" w:type="dxa"/>
          </w:tcPr>
          <w:p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7088" w:type="dxa"/>
          </w:tcPr>
          <w:p w:rsidR="00212FFF" w:rsidRPr="00212FFF" w:rsidRDefault="00AF47FF" w:rsidP="000835FB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Greece</w:t>
            </w:r>
          </w:p>
        </w:tc>
      </w:tr>
      <w:tr w:rsidR="00D87A47" w:rsidRPr="00DD16E9" w:rsidTr="0030477A">
        <w:tc>
          <w:tcPr>
            <w:tcW w:w="3544" w:type="dxa"/>
          </w:tcPr>
          <w:p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7088" w:type="dxa"/>
          </w:tcPr>
          <w:p w:rsidR="00D87A47" w:rsidRPr="00C62BE3" w:rsidRDefault="00C62BE3" w:rsidP="000835FB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www.keratsini-drapetsona.gr</w:t>
            </w:r>
          </w:p>
        </w:tc>
      </w:tr>
      <w:tr w:rsidR="00705A18" w:rsidRPr="00DD16E9" w:rsidTr="0030477A">
        <w:tc>
          <w:tcPr>
            <w:tcW w:w="3544" w:type="dxa"/>
          </w:tcPr>
          <w:p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7088" w:type="dxa"/>
          </w:tcPr>
          <w:p w:rsidR="0016647C" w:rsidRDefault="0016647C" w:rsidP="0016647C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Kavallieratou</w:t>
            </w:r>
            <w:proofErr w:type="spellEnd"/>
            <w:r>
              <w:rPr>
                <w:i/>
                <w:lang w:val="en-US"/>
              </w:rPr>
              <w:t xml:space="preserve"> S. –</w:t>
            </w:r>
            <w:r w:rsidR="00DD7375" w:rsidRPr="00DD7375"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Papamanoli</w:t>
            </w:r>
            <w:proofErr w:type="spellEnd"/>
            <w:r>
              <w:rPr>
                <w:i/>
                <w:lang w:val="en-US"/>
              </w:rPr>
              <w:t xml:space="preserve"> M.  </w:t>
            </w:r>
            <w:proofErr w:type="spellStart"/>
            <w:r>
              <w:rPr>
                <w:i/>
                <w:lang w:val="en-US"/>
              </w:rPr>
              <w:t>email:programmatismos@keratsini.gr</w:t>
            </w:r>
            <w:proofErr w:type="spellEnd"/>
          </w:p>
          <w:p w:rsidR="00705A18" w:rsidRPr="00212FFF" w:rsidRDefault="0016647C" w:rsidP="0016647C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Tel. +3021320734 -727</w:t>
            </w:r>
          </w:p>
        </w:tc>
      </w:tr>
      <w:tr w:rsidR="00705A18" w:rsidRPr="00DD16E9" w:rsidTr="0030477A">
        <w:tc>
          <w:tcPr>
            <w:tcW w:w="3544" w:type="dxa"/>
          </w:tcPr>
          <w:p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7088" w:type="dxa"/>
          </w:tcPr>
          <w:p w:rsidR="00705A18" w:rsidRPr="00C62BE3" w:rsidRDefault="00C62BE3" w:rsidP="000835FB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Public </w:t>
            </w:r>
            <w:proofErr w:type="spellStart"/>
            <w:r w:rsidR="000D7EA2">
              <w:rPr>
                <w:i/>
                <w:lang w:val="en-US"/>
              </w:rPr>
              <w:t>Organi</w:t>
            </w:r>
            <w:r w:rsidR="000835FB">
              <w:rPr>
                <w:i/>
                <w:lang w:val="en-US"/>
              </w:rPr>
              <w:t>s</w:t>
            </w:r>
            <w:r>
              <w:rPr>
                <w:i/>
                <w:lang w:val="en-US"/>
              </w:rPr>
              <w:t>ation</w:t>
            </w:r>
            <w:proofErr w:type="spellEnd"/>
            <w:r>
              <w:rPr>
                <w:i/>
                <w:lang w:val="en-US"/>
              </w:rPr>
              <w:t xml:space="preserve"> /Local Administration</w:t>
            </w:r>
            <w:r w:rsidR="000D7EA2">
              <w:rPr>
                <w:i/>
                <w:lang w:val="en-US"/>
              </w:rPr>
              <w:t xml:space="preserve"> (Authorities)</w:t>
            </w:r>
          </w:p>
        </w:tc>
      </w:tr>
      <w:tr w:rsidR="00705A18" w:rsidRPr="00DD16E9" w:rsidTr="0030477A">
        <w:tc>
          <w:tcPr>
            <w:tcW w:w="3544" w:type="dxa"/>
          </w:tcPr>
          <w:p w:rsidR="00705A18" w:rsidRPr="005F4A3F" w:rsidRDefault="00705A18" w:rsidP="000835FB">
            <w:pPr>
              <w:rPr>
                <w:lang w:val="en-US"/>
              </w:rPr>
            </w:pPr>
            <w:r w:rsidRPr="005F4A3F">
              <w:rPr>
                <w:lang w:val="en-US"/>
              </w:rPr>
              <w:t xml:space="preserve">Scale of the </w:t>
            </w:r>
            <w:proofErr w:type="spellStart"/>
            <w:r w:rsidRPr="005F4A3F">
              <w:rPr>
                <w:lang w:val="en-US"/>
              </w:rPr>
              <w:t>organi</w:t>
            </w:r>
            <w:r w:rsidR="000835FB">
              <w:rPr>
                <w:lang w:val="en-US"/>
              </w:rPr>
              <w:t>s</w:t>
            </w:r>
            <w:r w:rsidRPr="005F4A3F">
              <w:rPr>
                <w:lang w:val="en-US"/>
              </w:rPr>
              <w:t>ation</w:t>
            </w:r>
            <w:proofErr w:type="spellEnd"/>
          </w:p>
        </w:tc>
        <w:tc>
          <w:tcPr>
            <w:tcW w:w="7088" w:type="dxa"/>
          </w:tcPr>
          <w:p w:rsidR="00705A18" w:rsidRPr="00080A4D" w:rsidRDefault="00C62BE3" w:rsidP="000835FB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A grade</w:t>
            </w:r>
            <w:r w:rsidR="00DD7375">
              <w:rPr>
                <w:i/>
                <w:lang w:val="en-US"/>
              </w:rPr>
              <w:t xml:space="preserve">  (almost 950</w:t>
            </w:r>
            <w:r w:rsidR="000C4CFA">
              <w:rPr>
                <w:i/>
                <w:lang w:val="en-US"/>
              </w:rPr>
              <w:t xml:space="preserve"> employees)</w:t>
            </w:r>
          </w:p>
        </w:tc>
      </w:tr>
      <w:tr w:rsidR="00705A18" w:rsidRPr="00DD16E9" w:rsidTr="0030477A">
        <w:tc>
          <w:tcPr>
            <w:tcW w:w="3544" w:type="dxa"/>
          </w:tcPr>
          <w:p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7088" w:type="dxa"/>
          </w:tcPr>
          <w:p w:rsidR="00705A18" w:rsidRPr="00080A4D" w:rsidRDefault="000835FB" w:rsidP="000835FB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Not yet</w:t>
            </w:r>
          </w:p>
        </w:tc>
      </w:tr>
      <w:tr w:rsidR="00705A18" w:rsidRPr="0030477A" w:rsidTr="0030477A">
        <w:trPr>
          <w:trHeight w:val="70"/>
        </w:trPr>
        <w:tc>
          <w:tcPr>
            <w:tcW w:w="3544" w:type="dxa"/>
          </w:tcPr>
          <w:p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</w:p>
        </w:tc>
        <w:tc>
          <w:tcPr>
            <w:tcW w:w="7088" w:type="dxa"/>
          </w:tcPr>
          <w:p w:rsidR="00705A18" w:rsidRPr="0030477A" w:rsidRDefault="00556D6F" w:rsidP="000835FB">
            <w:pPr>
              <w:jc w:val="both"/>
              <w:rPr>
                <w:i/>
                <w:lang w:val="en-US"/>
              </w:rPr>
            </w:pPr>
            <w:r w:rsidRPr="0030477A">
              <w:rPr>
                <w:rFonts w:cs="Arial"/>
                <w:bCs/>
                <w:i/>
                <w:color w:val="222222"/>
                <w:shd w:val="clear" w:color="auto" w:fill="FFFFFF"/>
              </w:rPr>
              <w:t>Local authorities</w:t>
            </w:r>
            <w:r w:rsidRPr="0030477A">
              <w:rPr>
                <w:rFonts w:cs="Arial"/>
                <w:i/>
                <w:color w:val="222222"/>
                <w:shd w:val="clear" w:color="auto" w:fill="FFFFFF"/>
              </w:rPr>
              <w:t> are multi-purpose bodies responsible for delivering a broad range of services.</w:t>
            </w:r>
            <w:r w:rsidRPr="0030477A">
              <w:rPr>
                <w:rFonts w:cs="Arial"/>
                <w:i/>
                <w:color w:val="222222"/>
                <w:shd w:val="clear" w:color="auto" w:fill="FFFFFF"/>
                <w:lang w:val="en-US"/>
              </w:rPr>
              <w:t xml:space="preserve"> </w:t>
            </w:r>
            <w:r w:rsidR="00D0671A" w:rsidRPr="0030477A">
              <w:rPr>
                <w:i/>
              </w:rPr>
              <w:t xml:space="preserve"> Develop</w:t>
            </w:r>
            <w:r w:rsidR="000835FB">
              <w:rPr>
                <w:i/>
              </w:rPr>
              <w:t>ment</w:t>
            </w:r>
            <w:r w:rsidR="00D0671A" w:rsidRPr="0030477A">
              <w:rPr>
                <w:i/>
              </w:rPr>
              <w:t xml:space="preserve"> policies, action strategies</w:t>
            </w:r>
            <w:r w:rsidR="004F14F6" w:rsidRPr="0030477A">
              <w:rPr>
                <w:rFonts w:cs="Arial"/>
                <w:i/>
                <w:color w:val="222222"/>
                <w:shd w:val="clear" w:color="auto" w:fill="FFFFFF"/>
              </w:rPr>
              <w:t xml:space="preserve"> and technical assistance to support sustainable econ</w:t>
            </w:r>
            <w:r w:rsidR="0030477A" w:rsidRPr="0030477A">
              <w:rPr>
                <w:rFonts w:cs="Arial"/>
                <w:i/>
                <w:color w:val="222222"/>
                <w:shd w:val="clear" w:color="auto" w:fill="FFFFFF"/>
              </w:rPr>
              <w:t xml:space="preserve">omic – environmental </w:t>
            </w:r>
            <w:r w:rsidR="0030477A" w:rsidRPr="0030477A">
              <w:rPr>
                <w:rFonts w:cs="Arial"/>
                <w:i/>
                <w:color w:val="222222"/>
                <w:shd w:val="clear" w:color="auto" w:fill="FFFFFF"/>
                <w:lang w:val="en-US"/>
              </w:rPr>
              <w:t>growth</w:t>
            </w:r>
            <w:r w:rsidR="004F14F6" w:rsidRPr="0030477A">
              <w:rPr>
                <w:rFonts w:cs="Arial"/>
                <w:i/>
                <w:color w:val="222222"/>
                <w:shd w:val="clear" w:color="auto" w:fill="FFFFFF"/>
              </w:rPr>
              <w:t>, and social pr</w:t>
            </w:r>
            <w:r w:rsidRPr="0030477A">
              <w:rPr>
                <w:rFonts w:cs="Arial"/>
                <w:i/>
                <w:color w:val="222222"/>
                <w:shd w:val="clear" w:color="auto" w:fill="FFFFFF"/>
              </w:rPr>
              <w:t>ogress in its members (citizens</w:t>
            </w:r>
            <w:r w:rsidR="004F14F6" w:rsidRPr="0030477A">
              <w:rPr>
                <w:rFonts w:cs="Arial"/>
                <w:i/>
                <w:color w:val="222222"/>
                <w:shd w:val="clear" w:color="auto" w:fill="FFFFFF"/>
              </w:rPr>
              <w:t>, professionals</w:t>
            </w:r>
            <w:r w:rsidR="000835FB">
              <w:rPr>
                <w:rFonts w:cs="Arial"/>
                <w:i/>
                <w:color w:val="222222"/>
                <w:shd w:val="clear" w:color="auto" w:fill="FFFFFF"/>
              </w:rPr>
              <w:t xml:space="preserve"> etc</w:t>
            </w:r>
            <w:r w:rsidR="004F14F6" w:rsidRPr="0030477A">
              <w:rPr>
                <w:rFonts w:cs="Arial"/>
                <w:i/>
                <w:color w:val="222222"/>
                <w:shd w:val="clear" w:color="auto" w:fill="FFFFFF"/>
              </w:rPr>
              <w:t>)</w:t>
            </w:r>
            <w:r w:rsidR="00493A22" w:rsidRPr="0030477A">
              <w:rPr>
                <w:rFonts w:cs="Arial"/>
                <w:i/>
                <w:color w:val="222222"/>
                <w:shd w:val="clear" w:color="auto" w:fill="FFFFFF"/>
              </w:rPr>
              <w:t>.</w:t>
            </w:r>
            <w:r w:rsidR="00493A22" w:rsidRPr="0030477A">
              <w:rPr>
                <w:rFonts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30477A">
              <w:rPr>
                <w:rFonts w:cs="Arial"/>
                <w:bCs/>
                <w:i/>
                <w:color w:val="222222"/>
                <w:shd w:val="clear" w:color="auto" w:fill="FFFFFF"/>
              </w:rPr>
              <w:t xml:space="preserve">Moreover, </w:t>
            </w:r>
            <w:r w:rsidRPr="0030477A">
              <w:rPr>
                <w:i/>
              </w:rPr>
              <w:t>identify cultural strengths in the community to collaborate</w:t>
            </w:r>
            <w:r w:rsidR="0030477A">
              <w:rPr>
                <w:i/>
              </w:rPr>
              <w:t>, promote</w:t>
            </w:r>
            <w:r w:rsidRPr="0030477A">
              <w:rPr>
                <w:i/>
              </w:rPr>
              <w:t xml:space="preserve"> and enhance culture. </w:t>
            </w:r>
          </w:p>
        </w:tc>
      </w:tr>
      <w:tr w:rsidR="00705A18" w:rsidRPr="00DD16E9" w:rsidTr="0030477A">
        <w:trPr>
          <w:trHeight w:val="70"/>
        </w:trPr>
        <w:tc>
          <w:tcPr>
            <w:tcW w:w="3544" w:type="dxa"/>
          </w:tcPr>
          <w:p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7088" w:type="dxa"/>
          </w:tcPr>
          <w:p w:rsidR="00705A18" w:rsidRPr="00080A4D" w:rsidRDefault="00E507C0" w:rsidP="000835FB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Project leader or project partner</w:t>
            </w:r>
          </w:p>
        </w:tc>
      </w:tr>
      <w:tr w:rsidR="00705A18" w:rsidRPr="00DD16E9" w:rsidTr="0030477A">
        <w:trPr>
          <w:trHeight w:val="70"/>
        </w:trPr>
        <w:tc>
          <w:tcPr>
            <w:tcW w:w="3544" w:type="dxa"/>
          </w:tcPr>
          <w:p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7088" w:type="dxa"/>
          </w:tcPr>
          <w:p w:rsidR="00705A18" w:rsidRPr="00080A4D" w:rsidRDefault="000835FB" w:rsidP="000835FB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</w:tr>
    </w:tbl>
    <w:p w:rsidR="00FC4A35" w:rsidRPr="00AC2B8C" w:rsidRDefault="00FC4A35" w:rsidP="00473C16">
      <w:pPr>
        <w:rPr>
          <w:lang w:val="en-US"/>
        </w:rPr>
      </w:pPr>
    </w:p>
    <w:p w:rsidR="00FC4A35" w:rsidRPr="00AC2B8C" w:rsidRDefault="00FC4A35" w:rsidP="00542A74">
      <w:pPr>
        <w:pStyle w:val="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a5"/>
        <w:tblW w:w="10632" w:type="dxa"/>
        <w:tblInd w:w="-572" w:type="dxa"/>
        <w:tblLook w:val="04A0" w:firstRow="1" w:lastRow="0" w:firstColumn="1" w:lastColumn="0" w:noHBand="0" w:noVBand="1"/>
      </w:tblPr>
      <w:tblGrid>
        <w:gridCol w:w="3544"/>
        <w:gridCol w:w="7088"/>
      </w:tblGrid>
      <w:tr w:rsidR="00FC4A35" w:rsidRPr="00DD16E9" w:rsidTr="0030477A">
        <w:tc>
          <w:tcPr>
            <w:tcW w:w="3544" w:type="dxa"/>
          </w:tcPr>
          <w:p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7088" w:type="dxa"/>
          </w:tcPr>
          <w:p w:rsidR="00FC4A35" w:rsidRPr="002B1901" w:rsidRDefault="00976B37" w:rsidP="000835FB">
            <w:pPr>
              <w:jc w:val="both"/>
              <w:rPr>
                <w:i/>
                <w:lang w:val="en-US"/>
              </w:rPr>
            </w:pPr>
            <w:r w:rsidRPr="002B1901">
              <w:rPr>
                <w:i/>
                <w:lang w:val="en-US"/>
              </w:rPr>
              <w:t xml:space="preserve">Festivals, </w:t>
            </w:r>
            <w:r w:rsidR="000835FB">
              <w:rPr>
                <w:i/>
                <w:lang w:val="en-US"/>
              </w:rPr>
              <w:t xml:space="preserve">performing arts, visual arts, </w:t>
            </w:r>
            <w:r w:rsidRPr="002B1901">
              <w:rPr>
                <w:i/>
                <w:lang w:val="en-US"/>
              </w:rPr>
              <w:t>cultural and industrial heritage</w:t>
            </w:r>
          </w:p>
        </w:tc>
      </w:tr>
      <w:tr w:rsidR="00FC4A35" w:rsidRPr="00DD16E9" w:rsidTr="0030477A">
        <w:tc>
          <w:tcPr>
            <w:tcW w:w="3544" w:type="dxa"/>
          </w:tcPr>
          <w:p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7088" w:type="dxa"/>
          </w:tcPr>
          <w:p w:rsidR="004B4E0B" w:rsidRPr="00B93585" w:rsidRDefault="004B4E0B" w:rsidP="000835FB">
            <w:pPr>
              <w:jc w:val="both"/>
              <w:rPr>
                <w:rFonts w:cs="Arial"/>
                <w:i/>
                <w:color w:val="000000" w:themeColor="text1"/>
                <w:shd w:val="clear" w:color="auto" w:fill="FFFFFF"/>
              </w:rPr>
            </w:pPr>
            <w:r w:rsidRPr="00DA4C90">
              <w:rPr>
                <w:rFonts w:cs="Arial"/>
                <w:bCs/>
                <w:i/>
                <w:color w:val="000000" w:themeColor="text1"/>
                <w:shd w:val="clear" w:color="auto" w:fill="FFFFFF"/>
              </w:rPr>
              <w:t>Festivals</w:t>
            </w:r>
            <w:r w:rsidRPr="00DA4C90">
              <w:rPr>
                <w:rFonts w:cs="Arial"/>
                <w:i/>
                <w:color w:val="000000" w:themeColor="text1"/>
                <w:shd w:val="clear" w:color="auto" w:fill="FFFFFF"/>
              </w:rPr>
              <w:t> are an expressive way to celebrate glorious heritage, culture and traditions. </w:t>
            </w:r>
            <w:r w:rsidRPr="000835FB">
              <w:rPr>
                <w:i/>
                <w:color w:val="000000" w:themeColor="text1"/>
                <w:szCs w:val="20"/>
                <w:shd w:val="clear" w:color="auto" w:fill="FFFFFF"/>
              </w:rPr>
              <w:t xml:space="preserve">The industrial heritage should be seen as an integral part of </w:t>
            </w:r>
            <w:r w:rsidR="00DA4C90" w:rsidRPr="000835FB">
              <w:rPr>
                <w:i/>
                <w:color w:val="000000" w:themeColor="text1"/>
                <w:szCs w:val="20"/>
                <w:shd w:val="clear" w:color="auto" w:fill="FFFFFF"/>
              </w:rPr>
              <w:t>the cultural heritage. Every effort should be made to ensure the consultation and participation of loca</w:t>
            </w:r>
            <w:r w:rsidR="000835FB">
              <w:rPr>
                <w:i/>
                <w:color w:val="000000" w:themeColor="text1"/>
                <w:szCs w:val="20"/>
                <w:shd w:val="clear" w:color="auto" w:fill="FFFFFF"/>
              </w:rPr>
              <w:t>l communities in the protection,</w:t>
            </w:r>
            <w:r w:rsidR="00DA4C90" w:rsidRPr="000835FB">
              <w:rPr>
                <w:i/>
                <w:color w:val="000000" w:themeColor="text1"/>
                <w:szCs w:val="20"/>
                <w:shd w:val="clear" w:color="auto" w:fill="FFFFFF"/>
              </w:rPr>
              <w:t xml:space="preserve"> conservation and reuse of their local industrial heritage in an authentic and cost-effective way.</w:t>
            </w:r>
          </w:p>
        </w:tc>
      </w:tr>
      <w:tr w:rsidR="00DE2DD9" w:rsidRPr="00DD16E9" w:rsidTr="0030477A">
        <w:tc>
          <w:tcPr>
            <w:tcW w:w="3544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7088" w:type="dxa"/>
          </w:tcPr>
          <w:p w:rsidR="00DE2DD9" w:rsidRPr="00DA4C90" w:rsidRDefault="000835FB" w:rsidP="000835FB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</w:tbl>
    <w:p w:rsidR="00FC4A35" w:rsidRDefault="00FC4A35" w:rsidP="00473C16">
      <w:pPr>
        <w:rPr>
          <w:lang w:val="en-US"/>
        </w:rPr>
      </w:pPr>
    </w:p>
    <w:p w:rsidR="00DE2DD9" w:rsidRDefault="00DE2DD9" w:rsidP="00542A74">
      <w:pPr>
        <w:pStyle w:val="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a5"/>
        <w:tblW w:w="10632" w:type="dxa"/>
        <w:tblInd w:w="-572" w:type="dxa"/>
        <w:tblLook w:val="04A0" w:firstRow="1" w:lastRow="0" w:firstColumn="1" w:lastColumn="0" w:noHBand="0" w:noVBand="1"/>
      </w:tblPr>
      <w:tblGrid>
        <w:gridCol w:w="3544"/>
        <w:gridCol w:w="7088"/>
      </w:tblGrid>
      <w:tr w:rsidR="00DE2DD9" w:rsidRPr="00DD16E9" w:rsidTr="0030477A">
        <w:tc>
          <w:tcPr>
            <w:tcW w:w="3544" w:type="dxa"/>
          </w:tcPr>
          <w:p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7088" w:type="dxa"/>
          </w:tcPr>
          <w:p w:rsidR="00DE2DD9" w:rsidRPr="00080A4D" w:rsidRDefault="00A267BD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European Countries</w:t>
            </w:r>
          </w:p>
        </w:tc>
      </w:tr>
      <w:tr w:rsidR="00DE2DD9" w:rsidTr="0030477A">
        <w:tc>
          <w:tcPr>
            <w:tcW w:w="3544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7088" w:type="dxa"/>
          </w:tcPr>
          <w:p w:rsidR="00DE2DD9" w:rsidRPr="00080A4D" w:rsidRDefault="00493A22" w:rsidP="00473C16">
            <w:pPr>
              <w:rPr>
                <w:i/>
                <w:lang w:val="en-US"/>
              </w:rPr>
            </w:pPr>
            <w:r w:rsidRPr="004B4E0B">
              <w:rPr>
                <w:b/>
                <w:i/>
                <w:lang w:val="en-US"/>
              </w:rPr>
              <w:t>Festivals, cultural heritage and industrial heritage</w:t>
            </w:r>
          </w:p>
        </w:tc>
      </w:tr>
      <w:tr w:rsidR="006A2FE9" w:rsidRPr="00DD16E9" w:rsidTr="0030477A">
        <w:tc>
          <w:tcPr>
            <w:tcW w:w="3544" w:type="dxa"/>
          </w:tcPr>
          <w:p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7088" w:type="dxa"/>
          </w:tcPr>
          <w:p w:rsidR="006A2FE9" w:rsidRPr="00080A4D" w:rsidRDefault="000835FB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</w:tr>
    </w:tbl>
    <w:p w:rsidR="00DE2DD9" w:rsidRDefault="00DE2DD9" w:rsidP="00542A74">
      <w:pPr>
        <w:pStyle w:val="2"/>
        <w:rPr>
          <w:lang w:val="en-US"/>
        </w:rPr>
      </w:pPr>
    </w:p>
    <w:p w:rsidR="00DE2DD9" w:rsidRDefault="00542A74" w:rsidP="00542A74">
      <w:pPr>
        <w:pStyle w:val="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a5"/>
        <w:tblW w:w="10773" w:type="dxa"/>
        <w:tblInd w:w="-572" w:type="dxa"/>
        <w:tblLook w:val="04A0" w:firstRow="1" w:lastRow="0" w:firstColumn="1" w:lastColumn="0" w:noHBand="0" w:noVBand="1"/>
      </w:tblPr>
      <w:tblGrid>
        <w:gridCol w:w="3544"/>
        <w:gridCol w:w="7229"/>
      </w:tblGrid>
      <w:tr w:rsidR="00542A74" w:rsidTr="0030477A">
        <w:tc>
          <w:tcPr>
            <w:tcW w:w="3544" w:type="dxa"/>
          </w:tcPr>
          <w:p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7229" w:type="dxa"/>
          </w:tcPr>
          <w:p w:rsidR="00542A74" w:rsidRDefault="004F14F6" w:rsidP="00473C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42A74" w:rsidRPr="00DD16E9" w:rsidTr="0030477A">
        <w:tc>
          <w:tcPr>
            <w:tcW w:w="3544" w:type="dxa"/>
          </w:tcPr>
          <w:p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7229" w:type="dxa"/>
          </w:tcPr>
          <w:p w:rsidR="00542A74" w:rsidRDefault="00FF4218" w:rsidP="000835FB">
            <w:pPr>
              <w:rPr>
                <w:lang w:val="en-US"/>
              </w:rPr>
            </w:pPr>
            <w:r w:rsidRPr="004B4E0B">
              <w:rPr>
                <w:b/>
                <w:i/>
                <w:lang w:val="en-US"/>
              </w:rPr>
              <w:t xml:space="preserve">Festivals, cultural </w:t>
            </w:r>
            <w:r w:rsidR="000835FB">
              <w:rPr>
                <w:b/>
                <w:i/>
                <w:lang w:val="en-US"/>
              </w:rPr>
              <w:t xml:space="preserve">and </w:t>
            </w:r>
            <w:r w:rsidRPr="004B4E0B">
              <w:rPr>
                <w:b/>
                <w:i/>
                <w:lang w:val="en-US"/>
              </w:rPr>
              <w:t>industrial heritage</w:t>
            </w:r>
          </w:p>
        </w:tc>
      </w:tr>
    </w:tbl>
    <w:p w:rsidR="00576CCC" w:rsidRDefault="00576CCC" w:rsidP="00576CCC">
      <w:pPr>
        <w:pStyle w:val="2"/>
        <w:rPr>
          <w:lang w:val="en-US"/>
        </w:rPr>
      </w:pPr>
      <w:r>
        <w:rPr>
          <w:lang w:val="en-US"/>
        </w:rPr>
        <w:lastRenderedPageBreak/>
        <w:t>Publication of partner search</w:t>
      </w:r>
    </w:p>
    <w:tbl>
      <w:tblPr>
        <w:tblStyle w:val="a5"/>
        <w:tblW w:w="10773" w:type="dxa"/>
        <w:tblInd w:w="-572" w:type="dxa"/>
        <w:tblLook w:val="04A0" w:firstRow="1" w:lastRow="0" w:firstColumn="1" w:lastColumn="0" w:noHBand="0" w:noVBand="1"/>
      </w:tblPr>
      <w:tblGrid>
        <w:gridCol w:w="3544"/>
        <w:gridCol w:w="7229"/>
      </w:tblGrid>
      <w:tr w:rsidR="00576CCC" w:rsidTr="000C734F">
        <w:tc>
          <w:tcPr>
            <w:tcW w:w="3544" w:type="dxa"/>
          </w:tcPr>
          <w:p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>partner search can be published?</w:t>
            </w:r>
            <w:r w:rsidR="00705A18">
              <w:rPr>
                <w:lang w:val="en-US"/>
              </w:rPr>
              <w:t>*</w:t>
            </w:r>
          </w:p>
        </w:tc>
        <w:tc>
          <w:tcPr>
            <w:tcW w:w="7229" w:type="dxa"/>
          </w:tcPr>
          <w:p w:rsidR="00576CCC" w:rsidRPr="00080A4D" w:rsidRDefault="004F14F6" w:rsidP="00576CC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Yes</w:t>
            </w:r>
          </w:p>
        </w:tc>
      </w:tr>
    </w:tbl>
    <w:p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08F" w:rsidRDefault="00C3108F" w:rsidP="00473C16">
      <w:pPr>
        <w:spacing w:after="0" w:line="240" w:lineRule="auto"/>
      </w:pPr>
      <w:r>
        <w:separator/>
      </w:r>
    </w:p>
  </w:endnote>
  <w:endnote w:type="continuationSeparator" w:id="0">
    <w:p w:rsidR="00C3108F" w:rsidRDefault="00C3108F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47C" w:rsidRDefault="0016647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47C" w:rsidRDefault="0016647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4D" w:rsidRPr="00080A4D" w:rsidRDefault="00705A18" w:rsidP="00705A18">
    <w:pPr>
      <w:pStyle w:val="a4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</w:t>
    </w:r>
    <w:proofErr w:type="spellStart"/>
    <w:r w:rsidR="00080A4D" w:rsidRPr="00080A4D">
      <w:rPr>
        <w:sz w:val="16"/>
        <w:szCs w:val="16"/>
        <w:lang w:val="en-US"/>
      </w:rPr>
      <w:t>programme</w:t>
    </w:r>
    <w:proofErr w:type="spellEnd"/>
    <w:r w:rsidR="00080A4D" w:rsidRPr="00080A4D">
      <w:rPr>
        <w:sz w:val="16"/>
        <w:szCs w:val="16"/>
        <w:lang w:val="en-US"/>
      </w:rPr>
      <w:t>, in order to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08F" w:rsidRDefault="00C3108F" w:rsidP="00473C16">
      <w:pPr>
        <w:spacing w:after="0" w:line="240" w:lineRule="auto"/>
      </w:pPr>
      <w:r>
        <w:separator/>
      </w:r>
    </w:p>
  </w:footnote>
  <w:footnote w:type="continuationSeparator" w:id="0">
    <w:p w:rsidR="00C3108F" w:rsidRDefault="00C3108F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47C" w:rsidRDefault="001664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C16" w:rsidRDefault="00C91437">
    <w:pPr>
      <w:pStyle w:val="a3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415" w:rsidRDefault="00074415">
    <w:pPr>
      <w:pStyle w:val="a3"/>
    </w:pPr>
    <w:r w:rsidRPr="00473C16">
      <w:rPr>
        <w:noProof/>
        <w:lang w:val="el-GR" w:eastAsia="el-GR"/>
      </w:rPr>
      <w:drawing>
        <wp:inline distT="0" distB="0" distL="0" distR="0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16647C">
      <w:rPr>
        <w:lang w:val="en-US"/>
      </w:rPr>
      <w:t>Date: 13/07</w:t>
    </w:r>
    <w:r w:rsidR="00AF47FF">
      <w:rPr>
        <w:lang w:val="en-US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16"/>
    <w:rsid w:val="000070E8"/>
    <w:rsid w:val="00074415"/>
    <w:rsid w:val="00080A4D"/>
    <w:rsid w:val="000835FB"/>
    <w:rsid w:val="000C4CFA"/>
    <w:rsid w:val="000C734F"/>
    <w:rsid w:val="000D7EA2"/>
    <w:rsid w:val="00143B66"/>
    <w:rsid w:val="0016647C"/>
    <w:rsid w:val="00175729"/>
    <w:rsid w:val="001D3A71"/>
    <w:rsid w:val="002117B0"/>
    <w:rsid w:val="00212FFF"/>
    <w:rsid w:val="002B1901"/>
    <w:rsid w:val="0030477A"/>
    <w:rsid w:val="003568D4"/>
    <w:rsid w:val="003920AD"/>
    <w:rsid w:val="00417AC7"/>
    <w:rsid w:val="00473C16"/>
    <w:rsid w:val="00493A22"/>
    <w:rsid w:val="004B4E0B"/>
    <w:rsid w:val="004C21B9"/>
    <w:rsid w:val="004D3EA7"/>
    <w:rsid w:val="004F14F6"/>
    <w:rsid w:val="00501853"/>
    <w:rsid w:val="00542A74"/>
    <w:rsid w:val="00556D6F"/>
    <w:rsid w:val="00576CCC"/>
    <w:rsid w:val="005817FC"/>
    <w:rsid w:val="005F4A3F"/>
    <w:rsid w:val="006A2FE9"/>
    <w:rsid w:val="00705A18"/>
    <w:rsid w:val="007867ED"/>
    <w:rsid w:val="007E7AB4"/>
    <w:rsid w:val="00857949"/>
    <w:rsid w:val="008719AA"/>
    <w:rsid w:val="008A1B2E"/>
    <w:rsid w:val="008F47DE"/>
    <w:rsid w:val="00944210"/>
    <w:rsid w:val="009618EB"/>
    <w:rsid w:val="00967A04"/>
    <w:rsid w:val="00976B37"/>
    <w:rsid w:val="00982DF1"/>
    <w:rsid w:val="009C3E40"/>
    <w:rsid w:val="00A267BD"/>
    <w:rsid w:val="00A515EB"/>
    <w:rsid w:val="00AC2B8C"/>
    <w:rsid w:val="00AF47FF"/>
    <w:rsid w:val="00B107AC"/>
    <w:rsid w:val="00B93585"/>
    <w:rsid w:val="00BD7EAB"/>
    <w:rsid w:val="00BE0AEA"/>
    <w:rsid w:val="00C3108F"/>
    <w:rsid w:val="00C36FAB"/>
    <w:rsid w:val="00C45C12"/>
    <w:rsid w:val="00C54811"/>
    <w:rsid w:val="00C62BE3"/>
    <w:rsid w:val="00C80440"/>
    <w:rsid w:val="00C91437"/>
    <w:rsid w:val="00CB7442"/>
    <w:rsid w:val="00D066B1"/>
    <w:rsid w:val="00D0671A"/>
    <w:rsid w:val="00D87A47"/>
    <w:rsid w:val="00DA4C90"/>
    <w:rsid w:val="00DD16E9"/>
    <w:rsid w:val="00DD7375"/>
    <w:rsid w:val="00DE2DD9"/>
    <w:rsid w:val="00E507C0"/>
    <w:rsid w:val="00E97F53"/>
    <w:rsid w:val="00EC68CE"/>
    <w:rsid w:val="00ED5F7E"/>
    <w:rsid w:val="00F42516"/>
    <w:rsid w:val="00FC4A35"/>
    <w:rsid w:val="00FF323B"/>
    <w:rsid w:val="00FF4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C981B6-FD11-4E51-A6C1-4AF9756E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74"/>
    <w:rPr>
      <w:rFonts w:ascii="Verdana" w:hAnsi="Verdana"/>
      <w:sz w:val="20"/>
    </w:rPr>
  </w:style>
  <w:style w:type="paragraph" w:styleId="1">
    <w:name w:val="heading 1"/>
    <w:basedOn w:val="a"/>
    <w:next w:val="a"/>
    <w:link w:val="1Ch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73C16"/>
  </w:style>
  <w:style w:type="paragraph" w:styleId="a4">
    <w:name w:val="footer"/>
    <w:basedOn w:val="a"/>
    <w:link w:val="Char0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73C16"/>
  </w:style>
  <w:style w:type="character" w:customStyle="1" w:styleId="1Char">
    <w:name w:val="Επικεφαλίδα 1 Char"/>
    <w:basedOn w:val="a0"/>
    <w:link w:val="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a5">
    <w:name w:val="Table Grid"/>
    <w:basedOn w:val="a1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-">
    <w:name w:val="Hyperlink"/>
    <w:basedOn w:val="a0"/>
    <w:uiPriority w:val="99"/>
    <w:unhideWhenUsed/>
    <w:rsid w:val="00CB7442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01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creator>Saxe Lomholt</dc:creator>
  <cp:lastModifiedBy>Μαρία Παπαμανώλη</cp:lastModifiedBy>
  <cp:revision>4</cp:revision>
  <dcterms:created xsi:type="dcterms:W3CDTF">2020-07-13T08:15:00Z</dcterms:created>
  <dcterms:modified xsi:type="dcterms:W3CDTF">2020-07-13T08:30:00Z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