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F7" w:rsidRPr="00C137A4" w:rsidRDefault="00BB26F7" w:rsidP="0036641E">
      <w:pPr>
        <w:pStyle w:val="1"/>
        <w:jc w:val="center"/>
        <w:rPr>
          <w:lang w:val="en-US"/>
        </w:rPr>
      </w:pPr>
      <w:r w:rsidRPr="00C137A4">
        <w:rPr>
          <w:lang w:val="en-US"/>
        </w:rPr>
        <w:t>Partner search form</w:t>
      </w:r>
    </w:p>
    <w:p w:rsidR="00BB26F7" w:rsidRPr="00C137A4" w:rsidRDefault="00BB26F7" w:rsidP="0036641E">
      <w:pPr>
        <w:jc w:val="center"/>
        <w:rPr>
          <w:lang w:val="en-US"/>
        </w:rPr>
      </w:pPr>
      <w:r w:rsidRPr="00C137A4">
        <w:rPr>
          <w:lang w:val="en-US"/>
        </w:rPr>
        <w:t>For Creative Europe project applications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56"/>
      </w:tblGrid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szCs w:val="20"/>
              </w:rPr>
            </w:pPr>
            <w:r w:rsidRPr="00C137A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BB26F7" w:rsidRPr="00C60208" w:rsidRDefault="00BB26F7" w:rsidP="001C7DB7">
            <w:pPr>
              <w:spacing w:after="0" w:line="240" w:lineRule="auto"/>
              <w:rPr>
                <w:szCs w:val="20"/>
              </w:rPr>
            </w:pPr>
            <w:r w:rsidRPr="00C60208">
              <w:rPr>
                <w:szCs w:val="20"/>
                <w:lang w:val="en-US"/>
              </w:rPr>
              <w:t>Bringing culture and audiovisual content through digital</w:t>
            </w:r>
          </w:p>
        </w:tc>
      </w:tr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szCs w:val="20"/>
              </w:rPr>
            </w:pPr>
            <w:r w:rsidRPr="00C137A4"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BB26F7" w:rsidRPr="00C60208" w:rsidRDefault="00BB26F7" w:rsidP="001C7DB7">
            <w:pPr>
              <w:spacing w:after="0" w:line="240" w:lineRule="auto"/>
              <w:rPr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BB26F7" w:rsidRPr="00C137A4" w:rsidRDefault="00BB26F7" w:rsidP="0036641E">
      <w:pPr>
        <w:rPr>
          <w:lang w:val="en-US"/>
        </w:rPr>
      </w:pPr>
    </w:p>
    <w:p w:rsidR="00BB26F7" w:rsidRPr="00C137A4" w:rsidRDefault="00BB26F7" w:rsidP="0036641E">
      <w:pPr>
        <w:pStyle w:val="2"/>
        <w:rPr>
          <w:lang w:val="en-US"/>
        </w:rPr>
      </w:pPr>
      <w:r w:rsidRPr="00C137A4">
        <w:rPr>
          <w:lang w:val="en-US"/>
        </w:rPr>
        <w:t>Cultural operator – who are you?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56"/>
      </w:tblGrid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 xml:space="preserve">Name of </w:t>
            </w:r>
            <w:proofErr w:type="spellStart"/>
            <w:r w:rsidRPr="00C137A4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t>Uran Company Ltd</w:t>
            </w:r>
          </w:p>
        </w:tc>
      </w:tr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137A4">
                  <w:rPr>
                    <w:color w:val="000000"/>
                    <w:lang w:val="en-US" w:eastAsia="uk-UA"/>
                  </w:rPr>
                  <w:t>Bulgaria</w:t>
                </w:r>
              </w:smartTag>
            </w:smartTag>
            <w:r w:rsidRPr="00C137A4">
              <w:rPr>
                <w:lang w:val="en-US"/>
              </w:rPr>
              <w:t xml:space="preserve"> </w:t>
            </w:r>
          </w:p>
        </w:tc>
      </w:tr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proofErr w:type="spellStart"/>
            <w:r w:rsidRPr="00C137A4">
              <w:rPr>
                <w:lang w:val="en-US"/>
              </w:rPr>
              <w:t>Organisation</w:t>
            </w:r>
            <w:proofErr w:type="spellEnd"/>
            <w:r w:rsidRPr="00C137A4"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BB26F7" w:rsidRPr="00C137A4" w:rsidRDefault="007D4BD0" w:rsidP="001C7DB7">
            <w:pPr>
              <w:spacing w:after="0" w:line="240" w:lineRule="auto"/>
              <w:rPr>
                <w:lang w:val="en-US"/>
              </w:rPr>
            </w:pPr>
            <w:hyperlink r:id="rId7" w:history="1">
              <w:r w:rsidR="00BB26F7" w:rsidRPr="00C137A4">
                <w:rPr>
                  <w:color w:val="1155CC"/>
                  <w:u w:val="single"/>
                  <w:lang w:val="en-US" w:eastAsia="uk-UA"/>
                </w:rPr>
                <w:t>https://urancompany.com/</w:t>
              </w:r>
            </w:hyperlink>
          </w:p>
        </w:tc>
      </w:tr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Contact person</w:t>
            </w:r>
          </w:p>
        </w:tc>
        <w:tc>
          <w:tcPr>
            <w:tcW w:w="6656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 xml:space="preserve">Vadim </w:t>
            </w:r>
            <w:proofErr w:type="spellStart"/>
            <w:r w:rsidRPr="00C137A4">
              <w:rPr>
                <w:lang w:val="en-US"/>
              </w:rPr>
              <w:t>Nevinskiy</w:t>
            </w:r>
            <w:proofErr w:type="spellEnd"/>
            <w:r w:rsidRPr="00C137A4">
              <w:rPr>
                <w:lang w:val="en-US"/>
              </w:rPr>
              <w:t xml:space="preserve">, </w:t>
            </w:r>
            <w:hyperlink r:id="rId8" w:history="1">
              <w:r w:rsidRPr="00C137A4">
                <w:rPr>
                  <w:rStyle w:val="a8"/>
                  <w:lang w:val="en-US"/>
                </w:rPr>
                <w:t>vadnevin@gmail.com</w:t>
              </w:r>
            </w:hyperlink>
            <w:r w:rsidRPr="00C137A4">
              <w:rPr>
                <w:lang w:val="en-US"/>
              </w:rPr>
              <w:t xml:space="preserve">, +380673552639 </w:t>
            </w:r>
          </w:p>
        </w:tc>
      </w:tr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proofErr w:type="spellStart"/>
            <w:r w:rsidRPr="00C137A4">
              <w:rPr>
                <w:lang w:val="en-US"/>
              </w:rPr>
              <w:t>Organisation</w:t>
            </w:r>
            <w:proofErr w:type="spellEnd"/>
            <w:r w:rsidRPr="00C137A4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 xml:space="preserve">Private for profit </w:t>
            </w:r>
            <w:proofErr w:type="spellStart"/>
            <w:r w:rsidRPr="00C137A4">
              <w:rPr>
                <w:lang w:val="en-US"/>
              </w:rPr>
              <w:t>organisation</w:t>
            </w:r>
            <w:proofErr w:type="spellEnd"/>
          </w:p>
        </w:tc>
      </w:tr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BB26F7" w:rsidRPr="00BD70DC" w:rsidRDefault="00BB26F7" w:rsidP="001C7DB7">
            <w:pPr>
              <w:spacing w:after="0" w:line="240" w:lineRule="auto"/>
              <w:rPr>
                <w:lang w:val="en-US"/>
              </w:rPr>
            </w:pPr>
            <w:r w:rsidRPr="00BD70DC">
              <w:rPr>
                <w:lang w:val="en-US"/>
              </w:rPr>
              <w:t>Number of employees-27, latest annual turnover 338000 BGN</w:t>
            </w:r>
          </w:p>
        </w:tc>
      </w:tr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BB26F7" w:rsidRPr="00BD70DC" w:rsidRDefault="00BB26F7" w:rsidP="001C7DB7">
            <w:pPr>
              <w:spacing w:after="0" w:line="240" w:lineRule="auto"/>
              <w:rPr>
                <w:lang w:val="en-US"/>
              </w:rPr>
            </w:pPr>
            <w:r w:rsidRPr="00BD70DC">
              <w:rPr>
                <w:rFonts w:cs="Arial"/>
                <w:sz w:val="19"/>
                <w:szCs w:val="19"/>
                <w:shd w:val="clear" w:color="auto" w:fill="FFFFFF"/>
              </w:rPr>
              <w:t>896105886</w:t>
            </w:r>
          </w:p>
        </w:tc>
      </w:tr>
      <w:tr w:rsidR="00BB26F7" w:rsidRPr="00C137A4" w:rsidTr="001C7DB7">
        <w:trPr>
          <w:trHeight w:val="70"/>
        </w:trPr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 xml:space="preserve">Aims and activities of the </w:t>
            </w:r>
            <w:proofErr w:type="spellStart"/>
            <w:r w:rsidRPr="00C137A4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color w:val="000000"/>
                <w:lang w:val="en-US" w:eastAsia="uk-UA"/>
              </w:rPr>
              <w:t>Software development services provider</w:t>
            </w:r>
          </w:p>
        </w:tc>
      </w:tr>
      <w:tr w:rsidR="00BB26F7" w:rsidRPr="00C137A4" w:rsidTr="001C7DB7">
        <w:trPr>
          <w:trHeight w:val="70"/>
        </w:trPr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 xml:space="preserve">Role of the </w:t>
            </w:r>
            <w:proofErr w:type="spellStart"/>
            <w:r w:rsidRPr="00C137A4">
              <w:rPr>
                <w:lang w:val="en-US"/>
              </w:rPr>
              <w:t>organisation</w:t>
            </w:r>
            <w:proofErr w:type="spellEnd"/>
            <w:r w:rsidRPr="00C137A4"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Project leader</w:t>
            </w:r>
          </w:p>
        </w:tc>
      </w:tr>
      <w:tr w:rsidR="00BB26F7" w:rsidRPr="00C137A4" w:rsidTr="001C7DB7">
        <w:trPr>
          <w:trHeight w:val="70"/>
        </w:trPr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-</w:t>
            </w:r>
          </w:p>
        </w:tc>
      </w:tr>
    </w:tbl>
    <w:p w:rsidR="00BB26F7" w:rsidRDefault="00BB26F7" w:rsidP="0036641E">
      <w:pPr>
        <w:pStyle w:val="2"/>
        <w:rPr>
          <w:lang w:val="en-US"/>
        </w:rPr>
      </w:pPr>
    </w:p>
    <w:p w:rsidR="00BB26F7" w:rsidRPr="00C137A4" w:rsidRDefault="00BB26F7" w:rsidP="0036641E">
      <w:pPr>
        <w:pStyle w:val="2"/>
        <w:rPr>
          <w:lang w:val="en-US"/>
        </w:rPr>
      </w:pPr>
      <w:r w:rsidRPr="00C137A4">
        <w:rPr>
          <w:lang w:val="en-US"/>
        </w:rPr>
        <w:t>Proposed Creative Europe project – to which project are you looking for partners?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56"/>
      </w:tblGrid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Sector or field</w:t>
            </w:r>
          </w:p>
        </w:tc>
        <w:tc>
          <w:tcPr>
            <w:tcW w:w="6656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Museums, cultural heritage,</w:t>
            </w:r>
            <w:r w:rsidRPr="00C137A4">
              <w:t xml:space="preserve"> </w:t>
            </w:r>
            <w:r w:rsidRPr="00C137A4">
              <w:rPr>
                <w:lang w:val="en-US"/>
              </w:rPr>
              <w:t>video arts production</w:t>
            </w:r>
          </w:p>
        </w:tc>
      </w:tr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BB26F7" w:rsidRPr="00C137A4" w:rsidRDefault="00BB26F7" w:rsidP="001C7DB7">
            <w:pPr>
              <w:spacing w:after="0" w:line="240" w:lineRule="auto"/>
              <w:rPr>
                <w:color w:val="000000"/>
                <w:lang w:val="en-US" w:eastAsia="uk-UA"/>
              </w:rPr>
            </w:pPr>
            <w:r w:rsidRPr="00C137A4">
              <w:rPr>
                <w:color w:val="000000"/>
                <w:lang w:val="en-US" w:eastAsia="uk-UA"/>
              </w:rPr>
              <w:t>Indoor navigation technology.</w:t>
            </w:r>
          </w:p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color w:val="000000"/>
                <w:lang w:val="en-US" w:eastAsia="uk-UA"/>
              </w:rPr>
              <w:t xml:space="preserve">The development of </w:t>
            </w:r>
            <w:r w:rsidRPr="00C137A4">
              <w:rPr>
                <w:lang w:val="en-US"/>
              </w:rPr>
              <w:t xml:space="preserve">specialized museum mobile application “Interactive guide-navigator” using innovative BLE technology. This project is multicultural and can be applied in any museum in the world regardless of ethnic, geographical and linguistic peculiarities of a country. </w:t>
            </w:r>
          </w:p>
        </w:tc>
      </w:tr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proofErr w:type="spellStart"/>
            <w:r w:rsidRPr="00C137A4">
              <w:rPr>
                <w:color w:val="000000"/>
                <w:lang w:val="en-US" w:eastAsia="uk-UA"/>
              </w:rPr>
              <w:t>Khortytsia</w:t>
            </w:r>
            <w:proofErr w:type="spellEnd"/>
            <w:r w:rsidRPr="00C137A4">
              <w:rPr>
                <w:color w:val="000000"/>
                <w:lang w:val="en-US" w:eastAsia="uk-UA"/>
              </w:rPr>
              <w:t xml:space="preserve"> National Reserve, </w:t>
            </w:r>
            <w:smartTag w:uri="urn:schemas-microsoft-com:office:smarttags" w:element="place">
              <w:r w:rsidRPr="00C137A4">
                <w:rPr>
                  <w:color w:val="000000"/>
                  <w:lang w:val="en-US" w:eastAsia="uk-UA"/>
                </w:rPr>
                <w:t>Ukraine</w:t>
              </w:r>
            </w:smartTag>
            <w:r w:rsidRPr="00C137A4">
              <w:rPr>
                <w:color w:val="000000"/>
                <w:lang w:val="en-US" w:eastAsia="uk-UA"/>
              </w:rPr>
              <w:t xml:space="preserve">: </w:t>
            </w:r>
            <w:hyperlink r:id="rId9" w:history="1">
              <w:r w:rsidRPr="00C137A4">
                <w:rPr>
                  <w:rStyle w:val="a8"/>
                  <w:rFonts w:eastAsia="Times New Roman"/>
                </w:rPr>
                <w:t>http://ostriv.org/</w:t>
              </w:r>
            </w:hyperlink>
          </w:p>
        </w:tc>
      </w:tr>
    </w:tbl>
    <w:p w:rsidR="00BB26F7" w:rsidRDefault="00BB26F7" w:rsidP="0036641E">
      <w:pPr>
        <w:pStyle w:val="2"/>
        <w:rPr>
          <w:lang w:val="en-US"/>
        </w:rPr>
      </w:pPr>
    </w:p>
    <w:p w:rsidR="00BB26F7" w:rsidRPr="00C137A4" w:rsidRDefault="00BB26F7" w:rsidP="0036641E">
      <w:pPr>
        <w:pStyle w:val="2"/>
        <w:rPr>
          <w:lang w:val="en-US"/>
        </w:rPr>
      </w:pPr>
      <w:r w:rsidRPr="00C137A4">
        <w:rPr>
          <w:lang w:val="en-US"/>
        </w:rPr>
        <w:t xml:space="preserve">Partners searched – which type of partner are you looking for?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56"/>
      </w:tblGrid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From country or region</w:t>
            </w:r>
          </w:p>
        </w:tc>
        <w:tc>
          <w:tcPr>
            <w:tcW w:w="6656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bCs/>
                <w:szCs w:val="20"/>
              </w:rPr>
              <w:t>EU countries</w:t>
            </w:r>
          </w:p>
        </w:tc>
      </w:tr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We are looking for a third consortium participant with expertise in audiovisual content development.</w:t>
            </w:r>
          </w:p>
        </w:tc>
      </w:tr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 xml:space="preserve"> 1</w:t>
            </w:r>
            <w:r>
              <w:rPr>
                <w:lang w:val="en-US"/>
              </w:rPr>
              <w:t>0</w:t>
            </w:r>
            <w:r w:rsidRPr="00C137A4">
              <w:rPr>
                <w:vertAlign w:val="superscript"/>
                <w:lang w:val="en-US"/>
              </w:rPr>
              <w:t>st</w:t>
            </w:r>
            <w:r w:rsidRPr="00C137A4">
              <w:rPr>
                <w:lang w:val="en-US"/>
              </w:rPr>
              <w:t xml:space="preserve"> of April 2020</w:t>
            </w:r>
          </w:p>
        </w:tc>
      </w:tr>
    </w:tbl>
    <w:p w:rsidR="00BB26F7" w:rsidRDefault="00BB26F7" w:rsidP="0036641E">
      <w:pPr>
        <w:pStyle w:val="2"/>
        <w:rPr>
          <w:lang w:val="en-US"/>
        </w:rPr>
      </w:pPr>
    </w:p>
    <w:p w:rsidR="00BB26F7" w:rsidRPr="00C137A4" w:rsidRDefault="00BB26F7" w:rsidP="0036641E">
      <w:pPr>
        <w:pStyle w:val="2"/>
        <w:rPr>
          <w:lang w:val="en-US"/>
        </w:rPr>
      </w:pPr>
      <w:r w:rsidRPr="00C137A4">
        <w:rPr>
          <w:lang w:val="en-US"/>
        </w:rPr>
        <w:t>Projects searched – are you interested in participating in other EU projects as a partner?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56"/>
      </w:tblGrid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yes</w:t>
            </w:r>
          </w:p>
        </w:tc>
      </w:tr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BB26F7" w:rsidRPr="00FA629F" w:rsidRDefault="00BB26F7" w:rsidP="001C7DB7">
            <w:pPr>
              <w:spacing w:after="0" w:line="240" w:lineRule="auto"/>
              <w:rPr>
                <w:lang w:val="en-US"/>
              </w:rPr>
            </w:pPr>
            <w:r w:rsidRPr="00FA629F">
              <w:rPr>
                <w:lang w:val="en-US"/>
              </w:rPr>
              <w:t>We are interested in software projects for mobile devices combining national heritage, art and computational algorithms</w:t>
            </w:r>
          </w:p>
        </w:tc>
      </w:tr>
    </w:tbl>
    <w:p w:rsidR="00BB26F7" w:rsidRDefault="00BB26F7" w:rsidP="0036641E">
      <w:pPr>
        <w:pStyle w:val="2"/>
        <w:rPr>
          <w:lang w:val="en-US"/>
        </w:rPr>
      </w:pPr>
    </w:p>
    <w:p w:rsidR="00BB26F7" w:rsidRPr="00C137A4" w:rsidRDefault="00BB26F7" w:rsidP="0036641E">
      <w:pPr>
        <w:pStyle w:val="2"/>
        <w:rPr>
          <w:lang w:val="en-US"/>
        </w:rPr>
      </w:pPr>
      <w:r w:rsidRPr="00C137A4">
        <w:rPr>
          <w:lang w:val="en-US"/>
        </w:rPr>
        <w:t>Publication of partner 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56"/>
      </w:tblGrid>
      <w:tr w:rsidR="00BB26F7" w:rsidRPr="00C137A4" w:rsidTr="001C7DB7">
        <w:tc>
          <w:tcPr>
            <w:tcW w:w="2972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This partner search can be published?*</w:t>
            </w:r>
          </w:p>
        </w:tc>
        <w:tc>
          <w:tcPr>
            <w:tcW w:w="6656" w:type="dxa"/>
          </w:tcPr>
          <w:p w:rsidR="00BB26F7" w:rsidRPr="00C137A4" w:rsidRDefault="00BB26F7" w:rsidP="001C7DB7">
            <w:pPr>
              <w:spacing w:after="0" w:line="240" w:lineRule="auto"/>
              <w:rPr>
                <w:lang w:val="en-US"/>
              </w:rPr>
            </w:pPr>
            <w:r w:rsidRPr="00C137A4">
              <w:rPr>
                <w:lang w:val="en-US"/>
              </w:rPr>
              <w:t>Yes</w:t>
            </w:r>
          </w:p>
        </w:tc>
      </w:tr>
    </w:tbl>
    <w:p w:rsidR="00BB26F7" w:rsidRPr="0036641E" w:rsidRDefault="00BB26F7" w:rsidP="0036641E"/>
    <w:sectPr w:rsidR="00BB26F7" w:rsidRPr="0036641E" w:rsidSect="00074415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BD0" w:rsidRDefault="007D4BD0" w:rsidP="00473C16">
      <w:pPr>
        <w:spacing w:after="0" w:line="240" w:lineRule="auto"/>
      </w:pPr>
      <w:r>
        <w:separator/>
      </w:r>
    </w:p>
  </w:endnote>
  <w:endnote w:type="continuationSeparator" w:id="0">
    <w:p w:rsidR="007D4BD0" w:rsidRDefault="007D4BD0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F7" w:rsidRPr="00080A4D" w:rsidRDefault="00BB26F7" w:rsidP="00705A18">
    <w:pPr>
      <w:pStyle w:val="a5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Pr="00080A4D">
      <w:rPr>
        <w:sz w:val="16"/>
        <w:szCs w:val="16"/>
        <w:lang w:val="en-US"/>
      </w:rPr>
      <w:t>programme</w:t>
    </w:r>
    <w:proofErr w:type="spellEnd"/>
    <w:r w:rsidRPr="00080A4D">
      <w:rPr>
        <w:sz w:val="16"/>
        <w:szCs w:val="16"/>
        <w:lang w:val="en-US"/>
      </w:rPr>
      <w:t>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BD0" w:rsidRDefault="007D4BD0" w:rsidP="00473C16">
      <w:pPr>
        <w:spacing w:after="0" w:line="240" w:lineRule="auto"/>
      </w:pPr>
      <w:r>
        <w:separator/>
      </w:r>
    </w:p>
  </w:footnote>
  <w:footnote w:type="continuationSeparator" w:id="0">
    <w:p w:rsidR="007D4BD0" w:rsidRDefault="007D4BD0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F7" w:rsidRDefault="00BB26F7">
    <w:pPr>
      <w:pStyle w:val="a3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F7" w:rsidRDefault="004D7E46">
    <w:pPr>
      <w:pStyle w:val="a3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3" o:spid="_x0000_i1025" type="#_x0000_t75" alt="&quot;&quot;" style="width:135pt;height:42.75pt;visibility:visible">
          <v:imagedata r:id="rId1" o:title=""/>
        </v:shape>
      </w:pict>
    </w:r>
    <w:r w:rsidR="00BB26F7">
      <w:tab/>
    </w:r>
    <w:r w:rsidR="00BB26F7">
      <w:tab/>
    </w:r>
    <w:r w:rsidR="00BB26F7">
      <w:rPr>
        <w:lang w:val="en-US"/>
      </w:rPr>
      <w:t>Date:12/03/2020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43B66"/>
    <w:rsid w:val="00154007"/>
    <w:rsid w:val="001C7DB7"/>
    <w:rsid w:val="00212FFF"/>
    <w:rsid w:val="003568D4"/>
    <w:rsid w:val="0036641E"/>
    <w:rsid w:val="003920AD"/>
    <w:rsid w:val="00473C16"/>
    <w:rsid w:val="004C21B9"/>
    <w:rsid w:val="004D7E46"/>
    <w:rsid w:val="00501853"/>
    <w:rsid w:val="00542A74"/>
    <w:rsid w:val="00576CCC"/>
    <w:rsid w:val="005F4A3F"/>
    <w:rsid w:val="006A2FE9"/>
    <w:rsid w:val="00705A18"/>
    <w:rsid w:val="007D4BD0"/>
    <w:rsid w:val="00894500"/>
    <w:rsid w:val="008A1B2E"/>
    <w:rsid w:val="008F47DE"/>
    <w:rsid w:val="009618EB"/>
    <w:rsid w:val="00967A04"/>
    <w:rsid w:val="009B3DEF"/>
    <w:rsid w:val="00A515EB"/>
    <w:rsid w:val="00AC2B8C"/>
    <w:rsid w:val="00BB26F7"/>
    <w:rsid w:val="00BD70DC"/>
    <w:rsid w:val="00C137A4"/>
    <w:rsid w:val="00C36FAB"/>
    <w:rsid w:val="00C60208"/>
    <w:rsid w:val="00C91437"/>
    <w:rsid w:val="00CB7442"/>
    <w:rsid w:val="00D066B1"/>
    <w:rsid w:val="00D87A47"/>
    <w:rsid w:val="00DD16E9"/>
    <w:rsid w:val="00DE2DD9"/>
    <w:rsid w:val="00E97F53"/>
    <w:rsid w:val="00EC68CE"/>
    <w:rsid w:val="00F35541"/>
    <w:rsid w:val="00F42516"/>
    <w:rsid w:val="00FA629F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4E131E4A"/>
  <w15:docId w15:val="{02B48B5E-35AB-48E5-B747-D3CB7D39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74"/>
    <w:pPr>
      <w:spacing w:after="160" w:line="259" w:lineRule="auto"/>
    </w:pPr>
    <w:rPr>
      <w:rFonts w:ascii="Verdana" w:hAnsi="Verdana"/>
      <w:szCs w:val="22"/>
      <w:lang w:val="da-DK" w:eastAsia="en-US"/>
    </w:rPr>
  </w:style>
  <w:style w:type="paragraph" w:styleId="1">
    <w:name w:val="heading 1"/>
    <w:basedOn w:val="a"/>
    <w:next w:val="a"/>
    <w:link w:val="10"/>
    <w:uiPriority w:val="99"/>
    <w:qFormat/>
    <w:rsid w:val="00542A74"/>
    <w:pPr>
      <w:keepNext/>
      <w:keepLines/>
      <w:spacing w:before="240" w:after="0"/>
      <w:outlineLvl w:val="0"/>
    </w:pPr>
    <w:rPr>
      <w:rFonts w:eastAsia="Times New Roman"/>
      <w:sz w:val="40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2FE9"/>
    <w:pPr>
      <w:keepNext/>
      <w:keepLines/>
      <w:spacing w:before="40" w:after="0"/>
      <w:outlineLvl w:val="1"/>
    </w:pPr>
    <w:rPr>
      <w:rFonts w:eastAsia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2A74"/>
    <w:rPr>
      <w:rFonts w:ascii="Verdana" w:hAnsi="Verdana" w:cs="Times New Roman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A2FE9"/>
    <w:rPr>
      <w:rFonts w:ascii="Verdana" w:hAnsi="Verdana" w:cs="Times New Roman"/>
      <w:b/>
      <w:sz w:val="26"/>
      <w:szCs w:val="26"/>
    </w:rPr>
  </w:style>
  <w:style w:type="paragraph" w:styleId="a3">
    <w:name w:val="header"/>
    <w:basedOn w:val="a"/>
    <w:link w:val="a4"/>
    <w:uiPriority w:val="99"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locked/>
    <w:rsid w:val="00473C16"/>
    <w:rPr>
      <w:rFonts w:cs="Times New Roman"/>
    </w:rPr>
  </w:style>
  <w:style w:type="paragraph" w:styleId="a5">
    <w:name w:val="footer"/>
    <w:basedOn w:val="a"/>
    <w:link w:val="a6"/>
    <w:uiPriority w:val="99"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locked/>
    <w:rsid w:val="00473C16"/>
    <w:rPr>
      <w:rFonts w:cs="Times New Roman"/>
    </w:rPr>
  </w:style>
  <w:style w:type="table" w:styleId="a7">
    <w:name w:val="Table Grid"/>
    <w:basedOn w:val="a1"/>
    <w:uiPriority w:val="99"/>
    <w:rsid w:val="00FC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CB7442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3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nevi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ncompany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triv.org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1298</Words>
  <Characters>740</Characters>
  <Application>Microsoft Office Word</Application>
  <DocSecurity>0</DocSecurity>
  <Lines>6</Lines>
  <Paragraphs>4</Paragraphs>
  <ScaleCrop>false</ScaleCrop>
  <Company>Statens It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Anna Izmailova</cp:lastModifiedBy>
  <cp:revision>18</cp:revision>
  <dcterms:created xsi:type="dcterms:W3CDTF">2020-01-13T11:34:00Z</dcterms:created>
  <dcterms:modified xsi:type="dcterms:W3CDTF">2020-03-12T15:01:00Z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